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B5D" w:rsidRPr="00551B5D" w:rsidRDefault="00551B5D" w:rsidP="00551B5D">
      <w:pPr>
        <w:keepNext/>
        <w:spacing w:after="0" w:line="240" w:lineRule="auto"/>
        <w:jc w:val="center"/>
        <w:outlineLvl w:val="0"/>
        <w:rPr>
          <w:rFonts w:ascii="Cambria" w:eastAsia="Times New Roman" w:hAnsi="Cambria" w:cs="Times New Roman"/>
          <w:bCs/>
          <w:kern w:val="32"/>
          <w:sz w:val="20"/>
          <w:szCs w:val="20"/>
          <w:lang w:eastAsia="ru-RU"/>
        </w:rPr>
      </w:pPr>
      <w:bookmarkStart w:id="0" w:name="_Toc499233648"/>
      <w:r w:rsidRPr="00551B5D">
        <w:rPr>
          <w:rFonts w:ascii="Times New Roman" w:eastAsia="Times New Roman" w:hAnsi="Times New Roman" w:cs="Times New Roman"/>
          <w:b/>
          <w:bCs/>
          <w:kern w:val="32"/>
          <w:szCs w:val="20"/>
          <w:lang w:eastAsia="ru-RU"/>
        </w:rPr>
        <w:t>ЛАБОРАТОРНАЯ РАБОТА №4. АНАЛИЗ И СИНТЕЗ САУ МЕТОДОМ КОРНЕВОГО ГОДОГРАФА</w:t>
      </w:r>
      <w:bookmarkEnd w:id="0"/>
      <w:r w:rsidRPr="00551B5D">
        <w:rPr>
          <w:rFonts w:ascii="Times New Roman" w:eastAsia="Times New Roman" w:hAnsi="Times New Roman" w:cs="Times New Roman"/>
          <w:b/>
          <w:bCs/>
          <w:kern w:val="32"/>
          <w:szCs w:val="20"/>
          <w:lang w:eastAsia="ru-RU"/>
        </w:rPr>
        <w:t xml:space="preserve"> </w:t>
      </w:r>
    </w:p>
    <w:p w:rsidR="00551B5D" w:rsidRPr="00551B5D" w:rsidRDefault="00551B5D" w:rsidP="00551B5D">
      <w:pPr>
        <w:spacing w:after="0" w:line="240" w:lineRule="auto"/>
        <w:ind w:firstLine="709"/>
        <w:rPr>
          <w:rFonts w:ascii="Times New Roman" w:eastAsia="Times New Roman" w:hAnsi="Times New Roman" w:cs="Times New Roman"/>
          <w:sz w:val="20"/>
          <w:szCs w:val="20"/>
          <w:lang w:eastAsia="ru-RU"/>
        </w:rPr>
      </w:pPr>
    </w:p>
    <w:p w:rsidR="00551B5D" w:rsidRPr="00551B5D" w:rsidRDefault="00551B5D" w:rsidP="00551B5D">
      <w:pPr>
        <w:spacing w:after="0" w:line="240" w:lineRule="auto"/>
        <w:ind w:firstLine="709"/>
        <w:rPr>
          <w:rFonts w:ascii="Times New Roman" w:eastAsia="Times New Roman" w:hAnsi="Times New Roman" w:cs="Times New Roman"/>
          <w:sz w:val="20"/>
          <w:szCs w:val="20"/>
          <w:u w:val="single"/>
          <w:lang w:eastAsia="ru-RU"/>
        </w:rPr>
      </w:pPr>
      <w:r w:rsidRPr="00551B5D">
        <w:rPr>
          <w:rFonts w:ascii="Times New Roman" w:eastAsia="Times New Roman" w:hAnsi="Times New Roman" w:cs="Times New Roman"/>
          <w:sz w:val="20"/>
          <w:szCs w:val="20"/>
          <w:u w:val="single"/>
          <w:lang w:eastAsia="ru-RU"/>
        </w:rPr>
        <w:t>Цель работы</w:t>
      </w:r>
    </w:p>
    <w:p w:rsidR="00551B5D" w:rsidRPr="00551B5D" w:rsidRDefault="00551B5D" w:rsidP="00551B5D">
      <w:pPr>
        <w:spacing w:after="0" w:line="240" w:lineRule="auto"/>
        <w:ind w:firstLine="709"/>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Проанализировать поведение замкнутой системы в зависимости от расположения ее корней на корневом годографе и выбрать оптимальный коэффициент усиления пропорционального регулятора.</w:t>
      </w:r>
    </w:p>
    <w:p w:rsidR="00551B5D" w:rsidRPr="00551B5D" w:rsidRDefault="00551B5D" w:rsidP="00551B5D">
      <w:pPr>
        <w:spacing w:after="0" w:line="240" w:lineRule="auto"/>
        <w:ind w:firstLine="709"/>
        <w:rPr>
          <w:rFonts w:ascii="Times New Roman" w:eastAsia="Times New Roman" w:hAnsi="Times New Roman" w:cs="Times New Roman"/>
          <w:sz w:val="20"/>
          <w:szCs w:val="20"/>
          <w:lang w:eastAsia="ru-RU"/>
        </w:rPr>
      </w:pPr>
    </w:p>
    <w:p w:rsidR="00551B5D" w:rsidRPr="00551B5D" w:rsidRDefault="00551B5D" w:rsidP="00551B5D">
      <w:pPr>
        <w:spacing w:after="0" w:line="240" w:lineRule="auto"/>
        <w:ind w:firstLine="709"/>
        <w:rPr>
          <w:rFonts w:ascii="Times New Roman" w:eastAsia="Times New Roman" w:hAnsi="Times New Roman" w:cs="Times New Roman"/>
          <w:sz w:val="20"/>
          <w:szCs w:val="20"/>
          <w:u w:val="single"/>
          <w:lang w:eastAsia="ru-RU"/>
        </w:rPr>
      </w:pPr>
      <w:r w:rsidRPr="00551B5D">
        <w:rPr>
          <w:rFonts w:ascii="Times New Roman" w:eastAsia="Times New Roman" w:hAnsi="Times New Roman" w:cs="Times New Roman"/>
          <w:sz w:val="20"/>
          <w:szCs w:val="20"/>
          <w:u w:val="single"/>
          <w:lang w:eastAsia="ru-RU"/>
        </w:rPr>
        <w:t>Постановка задачи</w:t>
      </w:r>
    </w:p>
    <w:p w:rsidR="00551B5D" w:rsidRPr="00551B5D" w:rsidRDefault="00551B5D" w:rsidP="00551B5D">
      <w:pPr>
        <w:spacing w:after="0" w:line="240" w:lineRule="auto"/>
        <w:ind w:firstLine="709"/>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Дана модель разомкнутой системы, записанная в виде отношения произведений типовых звеньев:</w:t>
      </w:r>
    </w:p>
    <w:p w:rsidR="00551B5D" w:rsidRPr="00551B5D" w:rsidRDefault="00551B5D" w:rsidP="00551B5D">
      <w:pPr>
        <w:spacing w:after="0" w:line="240" w:lineRule="auto"/>
        <w:ind w:firstLine="709"/>
        <w:jc w:val="center"/>
        <w:rPr>
          <w:rFonts w:ascii="Times New Roman" w:eastAsia="Times New Roman" w:hAnsi="Times New Roman" w:cs="Times New Roman"/>
          <w:sz w:val="20"/>
          <w:szCs w:val="20"/>
          <w:lang w:eastAsia="ru-RU"/>
        </w:rPr>
      </w:pPr>
      <w:r w:rsidRPr="00551B5D">
        <w:rPr>
          <w:rFonts w:ascii="Times New Roman" w:eastAsia="Times New Roman" w:hAnsi="Times New Roman" w:cs="Times New Roman"/>
          <w:position w:val="-54"/>
          <w:sz w:val="20"/>
          <w:szCs w:val="20"/>
          <w:lang w:eastAsia="ru-RU"/>
        </w:rPr>
        <w:object w:dxaOrig="3820" w:dyaOrig="1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pt;height:61pt" o:ole="">
            <v:imagedata r:id="rId6" o:title=""/>
          </v:shape>
          <o:OLEObject Type="Embed" ProgID="Equation.3" ShapeID="_x0000_i1025" DrawAspect="Content" ObjectID="_1702217923" r:id="rId7"/>
        </w:object>
      </w:r>
      <w:r w:rsidRPr="00551B5D">
        <w:rPr>
          <w:rFonts w:ascii="Times New Roman" w:eastAsia="Times New Roman" w:hAnsi="Times New Roman" w:cs="Times New Roman"/>
          <w:sz w:val="20"/>
          <w:szCs w:val="20"/>
          <w:lang w:eastAsia="ru-RU"/>
        </w:rPr>
        <w:t>.</w:t>
      </w:r>
    </w:p>
    <w:p w:rsidR="00551B5D" w:rsidRPr="00551B5D" w:rsidRDefault="00551B5D" w:rsidP="00551B5D">
      <w:pPr>
        <w:spacing w:after="0" w:line="240" w:lineRule="auto"/>
        <w:ind w:firstLine="709"/>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u w:val="single"/>
          <w:lang w:eastAsia="ru-RU"/>
        </w:rPr>
        <w:t>Необходимо</w:t>
      </w:r>
      <w:r w:rsidRPr="00551B5D">
        <w:rPr>
          <w:rFonts w:ascii="Times New Roman" w:eastAsia="Times New Roman" w:hAnsi="Times New Roman" w:cs="Times New Roman"/>
          <w:sz w:val="20"/>
          <w:szCs w:val="20"/>
          <w:lang w:eastAsia="ru-RU"/>
        </w:rPr>
        <w:t>:</w:t>
      </w:r>
    </w:p>
    <w:p w:rsidR="00551B5D" w:rsidRPr="00551B5D" w:rsidRDefault="00551B5D" w:rsidP="00551B5D">
      <w:pPr>
        <w:numPr>
          <w:ilvl w:val="0"/>
          <w:numId w:val="1"/>
        </w:numPr>
        <w:spacing w:after="0" w:line="240" w:lineRule="auto"/>
        <w:ind w:firstLine="709"/>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Построить корневой годограф.</w:t>
      </w:r>
    </w:p>
    <w:p w:rsidR="00551B5D" w:rsidRPr="00551B5D" w:rsidRDefault="00551B5D" w:rsidP="00551B5D">
      <w:pPr>
        <w:numPr>
          <w:ilvl w:val="0"/>
          <w:numId w:val="1"/>
        </w:numPr>
        <w:spacing w:after="0" w:line="240" w:lineRule="auto"/>
        <w:ind w:firstLine="709"/>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 xml:space="preserve">Получить коэффициент усиления </w:t>
      </w:r>
      <w:proofErr w:type="spellStart"/>
      <w:r w:rsidRPr="00551B5D">
        <w:rPr>
          <w:rFonts w:ascii="Times New Roman" w:eastAsia="Times New Roman" w:hAnsi="Times New Roman" w:cs="Times New Roman"/>
          <w:sz w:val="20"/>
          <w:szCs w:val="20"/>
          <w:lang w:eastAsia="ru-RU"/>
        </w:rPr>
        <w:t>К</w:t>
      </w:r>
      <w:r w:rsidRPr="00551B5D">
        <w:rPr>
          <w:rFonts w:ascii="Times New Roman" w:eastAsia="Times New Roman" w:hAnsi="Times New Roman" w:cs="Times New Roman"/>
          <w:sz w:val="20"/>
          <w:szCs w:val="20"/>
          <w:vertAlign w:val="superscript"/>
          <w:lang w:eastAsia="ru-RU"/>
        </w:rPr>
        <w:t>кр</w:t>
      </w:r>
      <w:proofErr w:type="spellEnd"/>
      <w:r w:rsidRPr="00551B5D">
        <w:rPr>
          <w:rFonts w:ascii="Times New Roman" w:eastAsia="Times New Roman" w:hAnsi="Times New Roman" w:cs="Times New Roman"/>
          <w:sz w:val="20"/>
          <w:szCs w:val="20"/>
          <w:lang w:eastAsia="ru-RU"/>
        </w:rPr>
        <w:t>, при котором система находится на границе устойчивости.</w:t>
      </w:r>
    </w:p>
    <w:p w:rsidR="00551B5D" w:rsidRPr="00551B5D" w:rsidRDefault="00551B5D" w:rsidP="00551B5D">
      <w:pPr>
        <w:numPr>
          <w:ilvl w:val="0"/>
          <w:numId w:val="1"/>
        </w:numPr>
        <w:spacing w:after="0" w:line="240" w:lineRule="auto"/>
        <w:ind w:firstLine="709"/>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 xml:space="preserve">Вычислить частоту </w:t>
      </w:r>
      <w:proofErr w:type="spellStart"/>
      <w:r w:rsidRPr="00551B5D">
        <w:rPr>
          <w:rFonts w:ascii="Times New Roman" w:eastAsia="Times New Roman" w:hAnsi="Times New Roman" w:cs="Times New Roman"/>
          <w:sz w:val="20"/>
          <w:szCs w:val="20"/>
          <w:lang w:eastAsia="ru-RU"/>
        </w:rPr>
        <w:t>ω</w:t>
      </w:r>
      <w:proofErr w:type="gramStart"/>
      <w:r w:rsidRPr="00551B5D">
        <w:rPr>
          <w:rFonts w:ascii="Times New Roman" w:eastAsia="Times New Roman" w:hAnsi="Times New Roman" w:cs="Times New Roman"/>
          <w:sz w:val="20"/>
          <w:szCs w:val="20"/>
          <w:vertAlign w:val="superscript"/>
          <w:lang w:eastAsia="ru-RU"/>
        </w:rPr>
        <w:t>кр</w:t>
      </w:r>
      <w:proofErr w:type="spellEnd"/>
      <w:proofErr w:type="gramEnd"/>
      <w:r w:rsidRPr="00551B5D">
        <w:rPr>
          <w:rFonts w:ascii="Times New Roman" w:eastAsia="Times New Roman" w:hAnsi="Times New Roman" w:cs="Times New Roman"/>
          <w:sz w:val="20"/>
          <w:szCs w:val="20"/>
          <w:lang w:eastAsia="ru-RU"/>
        </w:rPr>
        <w:t>, при которой в системе возникают незатухающие колебания.</w:t>
      </w:r>
    </w:p>
    <w:p w:rsidR="00551B5D" w:rsidRPr="00551B5D" w:rsidRDefault="00551B5D" w:rsidP="00551B5D">
      <w:pPr>
        <w:numPr>
          <w:ilvl w:val="0"/>
          <w:numId w:val="1"/>
        </w:numPr>
        <w:spacing w:after="0" w:line="240" w:lineRule="auto"/>
        <w:ind w:firstLine="709"/>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Нанести на ветви корневого годографа значения полюсов замкнутой системы, соответствующие 0.5К</w:t>
      </w:r>
      <w:r w:rsidRPr="00551B5D">
        <w:rPr>
          <w:rFonts w:ascii="Times New Roman" w:eastAsia="Times New Roman" w:hAnsi="Times New Roman" w:cs="Times New Roman"/>
          <w:sz w:val="20"/>
          <w:szCs w:val="20"/>
          <w:vertAlign w:val="superscript"/>
          <w:lang w:eastAsia="ru-RU"/>
        </w:rPr>
        <w:t>кр</w:t>
      </w:r>
      <w:r w:rsidRPr="00551B5D">
        <w:rPr>
          <w:rFonts w:ascii="Times New Roman" w:eastAsia="Times New Roman" w:hAnsi="Times New Roman" w:cs="Times New Roman"/>
          <w:sz w:val="20"/>
          <w:szCs w:val="20"/>
          <w:lang w:eastAsia="ru-RU"/>
        </w:rPr>
        <w:t xml:space="preserve"> и 0.25К</w:t>
      </w:r>
      <w:r w:rsidRPr="00551B5D">
        <w:rPr>
          <w:rFonts w:ascii="Times New Roman" w:eastAsia="Times New Roman" w:hAnsi="Times New Roman" w:cs="Times New Roman"/>
          <w:sz w:val="20"/>
          <w:szCs w:val="20"/>
          <w:vertAlign w:val="superscript"/>
          <w:lang w:eastAsia="ru-RU"/>
        </w:rPr>
        <w:t>кр</w:t>
      </w:r>
      <w:r w:rsidRPr="00551B5D">
        <w:rPr>
          <w:rFonts w:ascii="Times New Roman" w:eastAsia="Times New Roman" w:hAnsi="Times New Roman" w:cs="Times New Roman"/>
          <w:sz w:val="20"/>
          <w:szCs w:val="20"/>
          <w:lang w:eastAsia="ru-RU"/>
        </w:rPr>
        <w:t>.</w:t>
      </w:r>
    </w:p>
    <w:p w:rsidR="00551B5D" w:rsidRPr="00551B5D" w:rsidRDefault="00551B5D" w:rsidP="00551B5D">
      <w:pPr>
        <w:numPr>
          <w:ilvl w:val="0"/>
          <w:numId w:val="1"/>
        </w:numPr>
        <w:spacing w:after="0" w:line="240" w:lineRule="auto"/>
        <w:ind w:firstLine="709"/>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 xml:space="preserve">Привести выражения для </w:t>
      </w:r>
      <w:proofErr w:type="gramStart"/>
      <w:r w:rsidRPr="00551B5D">
        <w:rPr>
          <w:rFonts w:ascii="Times New Roman" w:eastAsia="Times New Roman" w:hAnsi="Times New Roman" w:cs="Times New Roman"/>
          <w:sz w:val="20"/>
          <w:szCs w:val="20"/>
          <w:lang w:val="en-US" w:eastAsia="ru-RU"/>
        </w:rPr>
        <w:t>W</w:t>
      </w:r>
      <w:proofErr w:type="gramEnd"/>
      <w:r w:rsidRPr="00551B5D">
        <w:rPr>
          <w:rFonts w:ascii="Times New Roman" w:eastAsia="Times New Roman" w:hAnsi="Times New Roman" w:cs="Times New Roman"/>
          <w:sz w:val="20"/>
          <w:szCs w:val="20"/>
          <w:vertAlign w:val="subscript"/>
          <w:lang w:eastAsia="ru-RU"/>
        </w:rPr>
        <w:t>з</w:t>
      </w:r>
      <w:r w:rsidRPr="00551B5D">
        <w:rPr>
          <w:rFonts w:ascii="Times New Roman" w:eastAsia="Times New Roman" w:hAnsi="Times New Roman" w:cs="Times New Roman"/>
          <w:sz w:val="20"/>
          <w:szCs w:val="20"/>
          <w:lang w:eastAsia="ru-RU"/>
        </w:rPr>
        <w:t>(</w:t>
      </w:r>
      <w:r w:rsidRPr="00551B5D">
        <w:rPr>
          <w:rFonts w:ascii="Times New Roman" w:eastAsia="Times New Roman" w:hAnsi="Times New Roman" w:cs="Times New Roman"/>
          <w:sz w:val="20"/>
          <w:szCs w:val="20"/>
          <w:lang w:val="en-US" w:eastAsia="ru-RU"/>
        </w:rPr>
        <w:t>p</w:t>
      </w:r>
      <w:r w:rsidRPr="00551B5D">
        <w:rPr>
          <w:rFonts w:ascii="Times New Roman" w:eastAsia="Times New Roman" w:hAnsi="Times New Roman" w:cs="Times New Roman"/>
          <w:sz w:val="20"/>
          <w:szCs w:val="20"/>
          <w:lang w:eastAsia="ru-RU"/>
        </w:rPr>
        <w:t>) в виде произведения типовых звеньев.</w:t>
      </w:r>
    </w:p>
    <w:p w:rsidR="00551B5D" w:rsidRPr="00551B5D" w:rsidRDefault="00551B5D" w:rsidP="00551B5D">
      <w:pPr>
        <w:spacing w:after="0" w:line="240" w:lineRule="auto"/>
        <w:ind w:firstLine="709"/>
        <w:rPr>
          <w:rFonts w:ascii="Times New Roman" w:eastAsia="Times New Roman" w:hAnsi="Times New Roman" w:cs="Times New Roman"/>
          <w:sz w:val="20"/>
          <w:szCs w:val="20"/>
          <w:lang w:eastAsia="ru-RU"/>
        </w:rPr>
      </w:pPr>
    </w:p>
    <w:p w:rsidR="00551B5D" w:rsidRPr="00551B5D" w:rsidRDefault="00551B5D" w:rsidP="00551B5D">
      <w:pPr>
        <w:spacing w:after="0" w:line="240" w:lineRule="auto"/>
        <w:ind w:firstLine="720"/>
        <w:rPr>
          <w:rFonts w:ascii="Times New Roman" w:eastAsia="Times New Roman" w:hAnsi="Times New Roman" w:cs="Times New Roman"/>
          <w:sz w:val="20"/>
          <w:szCs w:val="20"/>
          <w:u w:val="single"/>
          <w:lang w:eastAsia="ru-RU"/>
        </w:rPr>
      </w:pPr>
      <w:r w:rsidRPr="00551B5D">
        <w:rPr>
          <w:rFonts w:ascii="Times New Roman" w:eastAsia="Times New Roman" w:hAnsi="Times New Roman" w:cs="Times New Roman"/>
          <w:sz w:val="20"/>
          <w:szCs w:val="20"/>
          <w:u w:val="single"/>
          <w:lang w:eastAsia="ru-RU"/>
        </w:rPr>
        <w:t>Сведения из теории</w:t>
      </w:r>
    </w:p>
    <w:p w:rsidR="00551B5D" w:rsidRPr="00551B5D" w:rsidRDefault="00551B5D" w:rsidP="00551B5D">
      <w:pPr>
        <w:spacing w:after="0" w:line="240" w:lineRule="auto"/>
        <w:ind w:firstLine="709"/>
        <w:jc w:val="both"/>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 xml:space="preserve">В ряде случаев, имеющих практическое значение, модель линейной системы автоматического управления (САУ) задается в виде структурной схемы, состоящей из типовых звеньев, математическое описание которых задано в операторной форме. Связь между входом и выходом задается в виде передаточной функции </w:t>
      </w:r>
      <w:r w:rsidRPr="00551B5D">
        <w:rPr>
          <w:rFonts w:ascii="Times New Roman" w:eastAsia="Times New Roman" w:hAnsi="Times New Roman" w:cs="Times New Roman"/>
          <w:sz w:val="20"/>
          <w:szCs w:val="20"/>
          <w:lang w:val="en-US" w:eastAsia="ru-RU"/>
        </w:rPr>
        <w:t>W</w:t>
      </w:r>
      <w:r w:rsidRPr="00551B5D">
        <w:rPr>
          <w:rFonts w:ascii="Times New Roman" w:eastAsia="Times New Roman" w:hAnsi="Times New Roman" w:cs="Times New Roman"/>
          <w:sz w:val="20"/>
          <w:szCs w:val="20"/>
          <w:lang w:eastAsia="ru-RU"/>
        </w:rPr>
        <w:t>(</w:t>
      </w:r>
      <w:r w:rsidRPr="00551B5D">
        <w:rPr>
          <w:rFonts w:ascii="Times New Roman" w:eastAsia="Times New Roman" w:hAnsi="Times New Roman" w:cs="Times New Roman"/>
          <w:sz w:val="20"/>
          <w:szCs w:val="20"/>
          <w:lang w:val="en-US" w:eastAsia="ru-RU"/>
        </w:rPr>
        <w:t>p</w:t>
      </w:r>
      <w:r w:rsidRPr="00551B5D">
        <w:rPr>
          <w:rFonts w:ascii="Times New Roman" w:eastAsia="Times New Roman" w:hAnsi="Times New Roman" w:cs="Times New Roman"/>
          <w:sz w:val="20"/>
          <w:szCs w:val="20"/>
          <w:lang w:eastAsia="ru-RU"/>
        </w:rPr>
        <w:t xml:space="preserve">). В общем случае передаточная функция имеет вид: </w:t>
      </w:r>
      <w:r w:rsidRPr="00551B5D">
        <w:rPr>
          <w:rFonts w:ascii="Times New Roman" w:eastAsia="Times New Roman" w:hAnsi="Times New Roman" w:cs="Times New Roman"/>
          <w:position w:val="-26"/>
          <w:sz w:val="20"/>
          <w:szCs w:val="20"/>
          <w:lang w:eastAsia="ru-RU"/>
        </w:rPr>
        <w:object w:dxaOrig="1180" w:dyaOrig="580">
          <v:shape id="_x0000_i1026" type="#_x0000_t75" style="width:59pt;height:29pt" o:ole="">
            <v:imagedata r:id="rId8" o:title=""/>
          </v:shape>
          <o:OLEObject Type="Embed" ProgID="Equation.3" ShapeID="_x0000_i1026" DrawAspect="Content" ObjectID="_1702217924" r:id="rId9"/>
        </w:object>
      </w:r>
      <w:r w:rsidRPr="00551B5D">
        <w:rPr>
          <w:rFonts w:ascii="Times New Roman" w:eastAsia="Times New Roman" w:hAnsi="Times New Roman" w:cs="Times New Roman"/>
          <w:sz w:val="20"/>
          <w:szCs w:val="20"/>
          <w:lang w:eastAsia="ru-RU"/>
        </w:rPr>
        <w:t>,</w:t>
      </w:r>
    </w:p>
    <w:p w:rsidR="00551B5D" w:rsidRPr="00551B5D" w:rsidRDefault="00551B5D" w:rsidP="00551B5D">
      <w:pPr>
        <w:spacing w:after="0" w:line="240" w:lineRule="auto"/>
        <w:ind w:firstLine="709"/>
        <w:rPr>
          <w:rFonts w:ascii="Times New Roman" w:eastAsia="Times New Roman" w:hAnsi="Times New Roman" w:cs="Times New Roman"/>
          <w:sz w:val="20"/>
          <w:szCs w:val="20"/>
          <w:lang w:eastAsia="ru-RU"/>
        </w:rPr>
      </w:pPr>
      <w:proofErr w:type="gramStart"/>
      <w:r w:rsidRPr="00551B5D">
        <w:rPr>
          <w:rFonts w:ascii="Times New Roman" w:eastAsia="Times New Roman" w:hAnsi="Times New Roman" w:cs="Times New Roman"/>
          <w:sz w:val="20"/>
          <w:szCs w:val="20"/>
          <w:lang w:eastAsia="ru-RU"/>
        </w:rPr>
        <w:t>В(</w:t>
      </w:r>
      <w:proofErr w:type="gramEnd"/>
      <w:r w:rsidRPr="00551B5D">
        <w:rPr>
          <w:rFonts w:ascii="Times New Roman" w:eastAsia="Times New Roman" w:hAnsi="Times New Roman" w:cs="Times New Roman"/>
          <w:sz w:val="20"/>
          <w:szCs w:val="20"/>
          <w:lang w:eastAsia="ru-RU"/>
        </w:rPr>
        <w:t xml:space="preserve">р) – полином числителя степени </w:t>
      </w:r>
      <w:r w:rsidRPr="00551B5D">
        <w:rPr>
          <w:rFonts w:ascii="Times New Roman" w:eastAsia="Times New Roman" w:hAnsi="Times New Roman" w:cs="Times New Roman"/>
          <w:sz w:val="20"/>
          <w:szCs w:val="20"/>
          <w:lang w:val="en-US" w:eastAsia="ru-RU"/>
        </w:rPr>
        <w:t>m</w:t>
      </w:r>
      <w:r w:rsidRPr="00551B5D">
        <w:rPr>
          <w:rFonts w:ascii="Times New Roman" w:eastAsia="Times New Roman" w:hAnsi="Times New Roman" w:cs="Times New Roman"/>
          <w:sz w:val="20"/>
          <w:szCs w:val="20"/>
          <w:lang w:eastAsia="ru-RU"/>
        </w:rPr>
        <w:t xml:space="preserve">, А(р) – полином знаменателя степени </w:t>
      </w:r>
      <w:r w:rsidRPr="00551B5D">
        <w:rPr>
          <w:rFonts w:ascii="Times New Roman" w:eastAsia="Times New Roman" w:hAnsi="Times New Roman" w:cs="Times New Roman"/>
          <w:sz w:val="20"/>
          <w:szCs w:val="20"/>
          <w:lang w:val="en-US" w:eastAsia="ru-RU"/>
        </w:rPr>
        <w:t>n</w:t>
      </w:r>
      <w:r w:rsidRPr="00551B5D">
        <w:rPr>
          <w:rFonts w:ascii="Times New Roman" w:eastAsia="Times New Roman" w:hAnsi="Times New Roman" w:cs="Times New Roman"/>
          <w:sz w:val="20"/>
          <w:szCs w:val="20"/>
          <w:lang w:eastAsia="ru-RU"/>
        </w:rPr>
        <w:t xml:space="preserve">. Для физически реализуемых САУ </w:t>
      </w:r>
      <w:r w:rsidRPr="00551B5D">
        <w:rPr>
          <w:rFonts w:ascii="Times New Roman" w:eastAsia="Times New Roman" w:hAnsi="Times New Roman" w:cs="Times New Roman"/>
          <w:sz w:val="20"/>
          <w:szCs w:val="20"/>
          <w:lang w:val="en-US" w:eastAsia="ru-RU"/>
        </w:rPr>
        <w:t>m</w:t>
      </w:r>
      <w:r w:rsidRPr="00551B5D">
        <w:rPr>
          <w:rFonts w:ascii="Times New Roman" w:eastAsia="Times New Roman" w:hAnsi="Times New Roman" w:cs="Times New Roman"/>
          <w:sz w:val="20"/>
          <w:szCs w:val="20"/>
          <w:lang w:eastAsia="ru-RU"/>
        </w:rPr>
        <w:t>&lt;</w:t>
      </w:r>
      <w:r w:rsidRPr="00551B5D">
        <w:rPr>
          <w:rFonts w:ascii="Times New Roman" w:eastAsia="Times New Roman" w:hAnsi="Times New Roman" w:cs="Times New Roman"/>
          <w:sz w:val="20"/>
          <w:szCs w:val="20"/>
          <w:lang w:val="en-US" w:eastAsia="ru-RU"/>
        </w:rPr>
        <w:t>n</w:t>
      </w:r>
      <w:r w:rsidRPr="00551B5D">
        <w:rPr>
          <w:rFonts w:ascii="Times New Roman" w:eastAsia="Times New Roman" w:hAnsi="Times New Roman" w:cs="Times New Roman"/>
          <w:sz w:val="20"/>
          <w:szCs w:val="20"/>
          <w:lang w:eastAsia="ru-RU"/>
        </w:rPr>
        <w:t>. Коэффициенты указанных полиномов – действительные числа.</w:t>
      </w:r>
    </w:p>
    <w:p w:rsidR="00551B5D" w:rsidRPr="00551B5D" w:rsidRDefault="00551B5D" w:rsidP="00551B5D">
      <w:pPr>
        <w:spacing w:after="0" w:line="240" w:lineRule="auto"/>
        <w:ind w:firstLine="709"/>
        <w:jc w:val="both"/>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Применение корневого годографа (</w:t>
      </w:r>
      <w:proofErr w:type="gramStart"/>
      <w:r w:rsidRPr="00551B5D">
        <w:rPr>
          <w:rFonts w:ascii="Times New Roman" w:eastAsia="Times New Roman" w:hAnsi="Times New Roman" w:cs="Times New Roman"/>
          <w:sz w:val="20"/>
          <w:szCs w:val="20"/>
          <w:lang w:eastAsia="ru-RU"/>
        </w:rPr>
        <w:t>КГ</w:t>
      </w:r>
      <w:proofErr w:type="gramEnd"/>
      <w:r w:rsidRPr="00551B5D">
        <w:rPr>
          <w:rFonts w:ascii="Times New Roman" w:eastAsia="Times New Roman" w:hAnsi="Times New Roman" w:cs="Times New Roman"/>
          <w:sz w:val="20"/>
          <w:szCs w:val="20"/>
          <w:lang w:eastAsia="ru-RU"/>
        </w:rPr>
        <w:t xml:space="preserve">) обусловлено зависимостью поведения линейной САУ от полюсов и нулей ее передаточной функции. Под полюсами подразумеваются корни полинома – знаменателя </w:t>
      </w:r>
      <w:proofErr w:type="gramStart"/>
      <w:r w:rsidRPr="00551B5D">
        <w:rPr>
          <w:rFonts w:ascii="Times New Roman" w:eastAsia="Times New Roman" w:hAnsi="Times New Roman" w:cs="Times New Roman"/>
          <w:sz w:val="20"/>
          <w:szCs w:val="20"/>
          <w:lang w:eastAsia="ru-RU"/>
        </w:rPr>
        <w:t>А(</w:t>
      </w:r>
      <w:proofErr w:type="gramEnd"/>
      <w:r w:rsidRPr="00551B5D">
        <w:rPr>
          <w:rFonts w:ascii="Times New Roman" w:eastAsia="Times New Roman" w:hAnsi="Times New Roman" w:cs="Times New Roman"/>
          <w:sz w:val="20"/>
          <w:szCs w:val="20"/>
          <w:lang w:eastAsia="ru-RU"/>
        </w:rPr>
        <w:t xml:space="preserve">р), а под нулями – корни полинома – числителя В(р). Полином </w:t>
      </w:r>
      <w:proofErr w:type="gramStart"/>
      <w:r w:rsidRPr="00551B5D">
        <w:rPr>
          <w:rFonts w:ascii="Times New Roman" w:eastAsia="Times New Roman" w:hAnsi="Times New Roman" w:cs="Times New Roman"/>
          <w:sz w:val="20"/>
          <w:szCs w:val="20"/>
          <w:lang w:eastAsia="ru-RU"/>
        </w:rPr>
        <w:t>А(</w:t>
      </w:r>
      <w:proofErr w:type="gramEnd"/>
      <w:r w:rsidRPr="00551B5D">
        <w:rPr>
          <w:rFonts w:ascii="Times New Roman" w:eastAsia="Times New Roman" w:hAnsi="Times New Roman" w:cs="Times New Roman"/>
          <w:sz w:val="20"/>
          <w:szCs w:val="20"/>
          <w:lang w:eastAsia="ru-RU"/>
        </w:rPr>
        <w:t xml:space="preserve">р) называется также характеристическим уравнением передаточной функции </w:t>
      </w:r>
      <w:r w:rsidRPr="00551B5D">
        <w:rPr>
          <w:rFonts w:ascii="Times New Roman" w:eastAsia="Times New Roman" w:hAnsi="Times New Roman" w:cs="Times New Roman"/>
          <w:sz w:val="20"/>
          <w:szCs w:val="20"/>
          <w:lang w:val="en-US" w:eastAsia="ru-RU"/>
        </w:rPr>
        <w:t>W</w:t>
      </w:r>
      <w:r w:rsidRPr="00551B5D">
        <w:rPr>
          <w:rFonts w:ascii="Times New Roman" w:eastAsia="Times New Roman" w:hAnsi="Times New Roman" w:cs="Times New Roman"/>
          <w:sz w:val="20"/>
          <w:szCs w:val="20"/>
          <w:lang w:eastAsia="ru-RU"/>
        </w:rPr>
        <w:t>(</w:t>
      </w:r>
      <w:r w:rsidRPr="00551B5D">
        <w:rPr>
          <w:rFonts w:ascii="Times New Roman" w:eastAsia="Times New Roman" w:hAnsi="Times New Roman" w:cs="Times New Roman"/>
          <w:sz w:val="20"/>
          <w:szCs w:val="20"/>
          <w:lang w:val="en-US" w:eastAsia="ru-RU"/>
        </w:rPr>
        <w:t>p</w:t>
      </w:r>
      <w:r w:rsidRPr="00551B5D">
        <w:rPr>
          <w:rFonts w:ascii="Times New Roman" w:eastAsia="Times New Roman" w:hAnsi="Times New Roman" w:cs="Times New Roman"/>
          <w:sz w:val="20"/>
          <w:szCs w:val="20"/>
          <w:lang w:eastAsia="ru-RU"/>
        </w:rPr>
        <w:t>).</w:t>
      </w:r>
    </w:p>
    <w:p w:rsidR="00551B5D" w:rsidRPr="00551B5D" w:rsidRDefault="00551B5D" w:rsidP="00551B5D">
      <w:pPr>
        <w:spacing w:after="0" w:line="240" w:lineRule="auto"/>
        <w:ind w:firstLine="709"/>
        <w:jc w:val="both"/>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 xml:space="preserve">Положение полюсов на комплексной плоскости определяет устойчивость САУ, а в совокупности с нулями – вид переходной характеристики </w:t>
      </w:r>
      <w:r w:rsidRPr="00551B5D">
        <w:rPr>
          <w:rFonts w:ascii="Times New Roman" w:eastAsia="Times New Roman" w:hAnsi="Times New Roman" w:cs="Times New Roman"/>
          <w:sz w:val="20"/>
          <w:szCs w:val="20"/>
          <w:lang w:val="en-US" w:eastAsia="ru-RU"/>
        </w:rPr>
        <w:t>h</w:t>
      </w:r>
      <w:r w:rsidRPr="00551B5D">
        <w:rPr>
          <w:rFonts w:ascii="Times New Roman" w:eastAsia="Times New Roman" w:hAnsi="Times New Roman" w:cs="Times New Roman"/>
          <w:sz w:val="20"/>
          <w:szCs w:val="20"/>
          <w:lang w:eastAsia="ru-RU"/>
        </w:rPr>
        <w:t>(</w:t>
      </w:r>
      <w:r w:rsidRPr="00551B5D">
        <w:rPr>
          <w:rFonts w:ascii="Times New Roman" w:eastAsia="Times New Roman" w:hAnsi="Times New Roman" w:cs="Times New Roman"/>
          <w:sz w:val="20"/>
          <w:szCs w:val="20"/>
          <w:lang w:val="en-US" w:eastAsia="ru-RU"/>
        </w:rPr>
        <w:t>t</w:t>
      </w:r>
      <w:r w:rsidRPr="00551B5D">
        <w:rPr>
          <w:rFonts w:ascii="Times New Roman" w:eastAsia="Times New Roman" w:hAnsi="Times New Roman" w:cs="Times New Roman"/>
          <w:sz w:val="20"/>
          <w:szCs w:val="20"/>
          <w:lang w:eastAsia="ru-RU"/>
        </w:rPr>
        <w:t xml:space="preserve">) и импульсной переходной функции </w:t>
      </w:r>
      <w:r w:rsidRPr="00551B5D">
        <w:rPr>
          <w:rFonts w:ascii="Times New Roman" w:eastAsia="Times New Roman" w:hAnsi="Times New Roman" w:cs="Times New Roman"/>
          <w:sz w:val="20"/>
          <w:szCs w:val="20"/>
          <w:lang w:val="en-US" w:eastAsia="ru-RU"/>
        </w:rPr>
        <w:t>g</w:t>
      </w:r>
      <w:r w:rsidRPr="00551B5D">
        <w:rPr>
          <w:rFonts w:ascii="Times New Roman" w:eastAsia="Times New Roman" w:hAnsi="Times New Roman" w:cs="Times New Roman"/>
          <w:sz w:val="20"/>
          <w:szCs w:val="20"/>
          <w:lang w:eastAsia="ru-RU"/>
        </w:rPr>
        <w:t>(</w:t>
      </w:r>
      <w:r w:rsidRPr="00551B5D">
        <w:rPr>
          <w:rFonts w:ascii="Times New Roman" w:eastAsia="Times New Roman" w:hAnsi="Times New Roman" w:cs="Times New Roman"/>
          <w:sz w:val="20"/>
          <w:szCs w:val="20"/>
          <w:lang w:val="en-US" w:eastAsia="ru-RU"/>
        </w:rPr>
        <w:t>t</w:t>
      </w:r>
      <w:r w:rsidRPr="00551B5D">
        <w:rPr>
          <w:rFonts w:ascii="Times New Roman" w:eastAsia="Times New Roman" w:hAnsi="Times New Roman" w:cs="Times New Roman"/>
          <w:sz w:val="20"/>
          <w:szCs w:val="20"/>
          <w:lang w:eastAsia="ru-RU"/>
        </w:rPr>
        <w:t>).</w:t>
      </w:r>
    </w:p>
    <w:p w:rsidR="00551B5D" w:rsidRPr="00551B5D" w:rsidRDefault="00551B5D" w:rsidP="00551B5D">
      <w:pPr>
        <w:spacing w:after="0" w:line="240" w:lineRule="auto"/>
        <w:ind w:firstLine="709"/>
        <w:jc w:val="both"/>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 xml:space="preserve">Метод корневого годографа позволяет находить полюса и нули замкнутой системы, располагая полюсами и нулями разомкнутой системы при изменении коэффициента усиления разомкнутой системы </w:t>
      </w:r>
      <w:r w:rsidRPr="00551B5D">
        <w:rPr>
          <w:rFonts w:ascii="Times New Roman" w:eastAsia="Times New Roman" w:hAnsi="Times New Roman" w:cs="Times New Roman"/>
          <w:sz w:val="20"/>
          <w:szCs w:val="20"/>
          <w:lang w:val="en-US" w:eastAsia="ru-RU"/>
        </w:rPr>
        <w:t>k</w:t>
      </w:r>
      <w:r w:rsidRPr="00551B5D">
        <w:rPr>
          <w:rFonts w:ascii="Times New Roman" w:eastAsia="Times New Roman" w:hAnsi="Times New Roman" w:cs="Times New Roman"/>
          <w:sz w:val="20"/>
          <w:szCs w:val="20"/>
          <w:lang w:eastAsia="ru-RU"/>
        </w:rPr>
        <w:t>. Метод корневого годографа является также методом проектирования пропорционального устойчивого регулятора.</w:t>
      </w:r>
    </w:p>
    <w:p w:rsidR="00551B5D" w:rsidRPr="00551B5D" w:rsidRDefault="00551B5D" w:rsidP="00551B5D">
      <w:pPr>
        <w:spacing w:after="0" w:line="240" w:lineRule="auto"/>
        <w:ind w:firstLine="709"/>
        <w:jc w:val="both"/>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Передаточную функцию разомкнутой системы представляем в виде</w:t>
      </w:r>
    </w:p>
    <w:p w:rsidR="00551B5D" w:rsidRPr="00551B5D" w:rsidRDefault="00551B5D" w:rsidP="00551B5D">
      <w:pPr>
        <w:spacing w:after="0" w:line="240" w:lineRule="auto"/>
        <w:jc w:val="right"/>
        <w:rPr>
          <w:rFonts w:ascii="Times New Roman" w:eastAsia="Times New Roman" w:hAnsi="Times New Roman" w:cs="Times New Roman"/>
          <w:sz w:val="20"/>
          <w:szCs w:val="20"/>
          <w:lang w:eastAsia="ru-RU"/>
        </w:rPr>
      </w:pPr>
      <w:r w:rsidRPr="00551B5D">
        <w:rPr>
          <w:rFonts w:ascii="Times New Roman" w:eastAsia="Times New Roman" w:hAnsi="Times New Roman" w:cs="Times New Roman"/>
          <w:position w:val="-28"/>
          <w:sz w:val="20"/>
          <w:szCs w:val="20"/>
          <w:lang w:eastAsia="ru-RU"/>
        </w:rPr>
        <w:object w:dxaOrig="3000" w:dyaOrig="620">
          <v:shape id="_x0000_i1027" type="#_x0000_t75" style="width:150pt;height:31pt" o:ole="">
            <v:imagedata r:id="rId10" o:title=""/>
          </v:shape>
          <o:OLEObject Type="Embed" ProgID="Equation.3" ShapeID="_x0000_i1027" DrawAspect="Content" ObjectID="_1702217925" r:id="rId11"/>
        </w:object>
      </w:r>
      <w:r w:rsidRPr="00551B5D">
        <w:rPr>
          <w:rFonts w:ascii="Times New Roman" w:eastAsia="Times New Roman" w:hAnsi="Times New Roman" w:cs="Times New Roman"/>
          <w:sz w:val="20"/>
          <w:szCs w:val="20"/>
          <w:lang w:eastAsia="ru-RU"/>
        </w:rPr>
        <w:t>.</w:t>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t>(1)</w:t>
      </w:r>
    </w:p>
    <w:p w:rsidR="00551B5D" w:rsidRPr="00551B5D" w:rsidRDefault="00551B5D" w:rsidP="00551B5D">
      <w:pPr>
        <w:spacing w:after="0" w:line="240" w:lineRule="auto"/>
        <w:jc w:val="both"/>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 xml:space="preserve">где </w:t>
      </w:r>
      <w:r w:rsidRPr="00551B5D">
        <w:rPr>
          <w:rFonts w:ascii="Times New Roman" w:eastAsia="Times New Roman" w:hAnsi="Times New Roman" w:cs="Times New Roman"/>
          <w:position w:val="-16"/>
          <w:sz w:val="20"/>
          <w:szCs w:val="20"/>
          <w:lang w:eastAsia="ru-RU"/>
        </w:rPr>
        <w:object w:dxaOrig="279" w:dyaOrig="420">
          <v:shape id="_x0000_i1028" type="#_x0000_t75" style="width:14pt;height:21pt" o:ole="">
            <v:imagedata r:id="rId12" o:title=""/>
          </v:shape>
          <o:OLEObject Type="Embed" ProgID="Equation.3" ShapeID="_x0000_i1028" DrawAspect="Content" ObjectID="_1702217926" r:id="rId13"/>
        </w:object>
      </w:r>
      <w:r w:rsidRPr="00551B5D">
        <w:rPr>
          <w:rFonts w:ascii="Times New Roman" w:eastAsia="Times New Roman" w:hAnsi="Times New Roman" w:cs="Times New Roman"/>
          <w:sz w:val="20"/>
          <w:szCs w:val="20"/>
          <w:lang w:eastAsia="ru-RU"/>
        </w:rPr>
        <w:t xml:space="preserve">- нули передаточной функции, </w:t>
      </w:r>
      <w:r w:rsidRPr="00551B5D">
        <w:rPr>
          <w:rFonts w:ascii="Times New Roman" w:eastAsia="Times New Roman" w:hAnsi="Times New Roman" w:cs="Times New Roman"/>
          <w:position w:val="-10"/>
          <w:sz w:val="20"/>
          <w:szCs w:val="20"/>
          <w:lang w:eastAsia="ru-RU"/>
        </w:rPr>
        <w:object w:dxaOrig="260" w:dyaOrig="360">
          <v:shape id="_x0000_i1029" type="#_x0000_t75" style="width:13pt;height:18pt" o:ole="">
            <v:imagedata r:id="rId14" o:title=""/>
          </v:shape>
          <o:OLEObject Type="Embed" ProgID="Equation.3" ShapeID="_x0000_i1029" DrawAspect="Content" ObjectID="_1702217927" r:id="rId15"/>
        </w:object>
      </w:r>
      <w:r w:rsidRPr="00551B5D">
        <w:rPr>
          <w:rFonts w:ascii="Times New Roman" w:eastAsia="Times New Roman" w:hAnsi="Times New Roman" w:cs="Times New Roman"/>
          <w:sz w:val="20"/>
          <w:szCs w:val="20"/>
          <w:lang w:eastAsia="ru-RU"/>
        </w:rPr>
        <w:t xml:space="preserve">- полюса передаточной функции, </w:t>
      </w:r>
      <w:r w:rsidRPr="00551B5D">
        <w:rPr>
          <w:rFonts w:ascii="Times New Roman" w:eastAsia="Times New Roman" w:hAnsi="Times New Roman" w:cs="Times New Roman"/>
          <w:sz w:val="20"/>
          <w:szCs w:val="20"/>
          <w:lang w:val="en-US" w:eastAsia="ru-RU"/>
        </w:rPr>
        <w:t>n</w:t>
      </w:r>
      <w:r w:rsidRPr="00551B5D">
        <w:rPr>
          <w:rFonts w:ascii="Times New Roman" w:eastAsia="Times New Roman" w:hAnsi="Times New Roman" w:cs="Times New Roman"/>
          <w:sz w:val="20"/>
          <w:szCs w:val="20"/>
          <w:lang w:eastAsia="ru-RU"/>
        </w:rPr>
        <w:t xml:space="preserve"> и </w:t>
      </w:r>
      <w:r w:rsidRPr="00551B5D">
        <w:rPr>
          <w:rFonts w:ascii="Times New Roman" w:eastAsia="Times New Roman" w:hAnsi="Times New Roman" w:cs="Times New Roman"/>
          <w:sz w:val="20"/>
          <w:szCs w:val="20"/>
          <w:lang w:val="en-US" w:eastAsia="ru-RU"/>
        </w:rPr>
        <w:t>m</w:t>
      </w:r>
      <w:r w:rsidRPr="00551B5D">
        <w:rPr>
          <w:rFonts w:ascii="Times New Roman" w:eastAsia="Times New Roman" w:hAnsi="Times New Roman" w:cs="Times New Roman"/>
          <w:sz w:val="20"/>
          <w:szCs w:val="20"/>
          <w:lang w:eastAsia="ru-RU"/>
        </w:rPr>
        <w:t xml:space="preserve"> – порядки числителя и знаменателя, </w:t>
      </w:r>
      <w:r w:rsidRPr="00551B5D">
        <w:rPr>
          <w:rFonts w:ascii="Times New Roman" w:eastAsia="Times New Roman" w:hAnsi="Times New Roman" w:cs="Times New Roman"/>
          <w:sz w:val="20"/>
          <w:szCs w:val="20"/>
          <w:lang w:val="en-US" w:eastAsia="ru-RU"/>
        </w:rPr>
        <w:t>K</w:t>
      </w:r>
      <w:r w:rsidRPr="00551B5D">
        <w:rPr>
          <w:rFonts w:ascii="Times New Roman" w:eastAsia="Times New Roman" w:hAnsi="Times New Roman" w:cs="Times New Roman"/>
          <w:sz w:val="20"/>
          <w:szCs w:val="20"/>
          <w:lang w:eastAsia="ru-RU"/>
        </w:rPr>
        <w:t xml:space="preserve"> – коэффициент усиления разомкнутой системы, С – коэффициент представления.</w:t>
      </w:r>
    </w:p>
    <w:p w:rsidR="00551B5D" w:rsidRPr="00551B5D" w:rsidRDefault="00551B5D" w:rsidP="00551B5D">
      <w:pPr>
        <w:spacing w:after="0" w:line="240" w:lineRule="auto"/>
        <w:ind w:firstLine="709"/>
        <w:jc w:val="both"/>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Передаточная функция разомкнутой системы, как правило, задается в виде отношения произведений передаточных функций типовых звеньев, при описании которых используются выражения трех видов:</w:t>
      </w:r>
    </w:p>
    <w:p w:rsidR="00551B5D" w:rsidRPr="00551B5D" w:rsidRDefault="00551B5D" w:rsidP="00551B5D">
      <w:pPr>
        <w:spacing w:after="0" w:line="240" w:lineRule="auto"/>
        <w:ind w:firstLine="709"/>
        <w:jc w:val="right"/>
        <w:rPr>
          <w:rFonts w:ascii="Times New Roman" w:eastAsia="Times New Roman" w:hAnsi="Times New Roman" w:cs="Times New Roman"/>
          <w:sz w:val="20"/>
          <w:szCs w:val="20"/>
          <w:lang w:eastAsia="ru-RU"/>
        </w:rPr>
      </w:pPr>
      <w:proofErr w:type="spellStart"/>
      <w:proofErr w:type="gramStart"/>
      <w:r w:rsidRPr="00551B5D">
        <w:rPr>
          <w:rFonts w:ascii="Times New Roman" w:eastAsia="Times New Roman" w:hAnsi="Times New Roman" w:cs="Times New Roman"/>
          <w:sz w:val="20"/>
          <w:szCs w:val="20"/>
          <w:lang w:eastAsia="ru-RU"/>
        </w:rPr>
        <w:t>Тр</w:t>
      </w:r>
      <w:proofErr w:type="spellEnd"/>
      <w:proofErr w:type="gramEnd"/>
      <w:r w:rsidRPr="00551B5D">
        <w:rPr>
          <w:rFonts w:ascii="Times New Roman" w:eastAsia="Times New Roman" w:hAnsi="Times New Roman" w:cs="Times New Roman"/>
          <w:sz w:val="20"/>
          <w:szCs w:val="20"/>
          <w:lang w:eastAsia="ru-RU"/>
        </w:rPr>
        <w:t xml:space="preserve"> </w:t>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t>(2)</w:t>
      </w:r>
    </w:p>
    <w:p w:rsidR="00551B5D" w:rsidRPr="00551B5D" w:rsidRDefault="00551B5D" w:rsidP="00551B5D">
      <w:pPr>
        <w:spacing w:after="0" w:line="240" w:lineRule="auto"/>
        <w:ind w:firstLine="709"/>
        <w:jc w:val="right"/>
        <w:rPr>
          <w:rFonts w:ascii="Times New Roman" w:eastAsia="Times New Roman" w:hAnsi="Times New Roman" w:cs="Times New Roman"/>
          <w:sz w:val="20"/>
          <w:szCs w:val="20"/>
          <w:lang w:eastAsia="ru-RU"/>
        </w:rPr>
      </w:pPr>
      <w:proofErr w:type="spellStart"/>
      <w:proofErr w:type="gramStart"/>
      <w:r w:rsidRPr="00551B5D">
        <w:rPr>
          <w:rFonts w:ascii="Times New Roman" w:eastAsia="Times New Roman" w:hAnsi="Times New Roman" w:cs="Times New Roman"/>
          <w:sz w:val="20"/>
          <w:szCs w:val="20"/>
          <w:lang w:eastAsia="ru-RU"/>
        </w:rPr>
        <w:t>Тр</w:t>
      </w:r>
      <w:proofErr w:type="spellEnd"/>
      <w:proofErr w:type="gramEnd"/>
      <w:r w:rsidRPr="00551B5D">
        <w:rPr>
          <w:rFonts w:ascii="Times New Roman" w:eastAsia="Times New Roman" w:hAnsi="Times New Roman" w:cs="Times New Roman"/>
          <w:sz w:val="20"/>
          <w:szCs w:val="20"/>
          <w:lang w:eastAsia="ru-RU"/>
        </w:rPr>
        <w:t xml:space="preserve"> + 1</w:t>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t>(3)</w:t>
      </w:r>
    </w:p>
    <w:p w:rsidR="00551B5D" w:rsidRPr="00551B5D" w:rsidRDefault="00551B5D" w:rsidP="00551B5D">
      <w:pPr>
        <w:spacing w:after="0" w:line="240" w:lineRule="auto"/>
        <w:ind w:firstLine="709"/>
        <w:jc w:val="right"/>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Т</w:t>
      </w:r>
      <w:r w:rsidRPr="00551B5D">
        <w:rPr>
          <w:rFonts w:ascii="Times New Roman" w:eastAsia="Times New Roman" w:hAnsi="Times New Roman" w:cs="Times New Roman"/>
          <w:sz w:val="20"/>
          <w:szCs w:val="20"/>
          <w:vertAlign w:val="superscript"/>
          <w:lang w:eastAsia="ru-RU"/>
        </w:rPr>
        <w:t>2</w:t>
      </w:r>
      <w:r w:rsidRPr="00551B5D">
        <w:rPr>
          <w:rFonts w:ascii="Times New Roman" w:eastAsia="Times New Roman" w:hAnsi="Times New Roman" w:cs="Times New Roman"/>
          <w:sz w:val="20"/>
          <w:szCs w:val="20"/>
          <w:lang w:eastAsia="ru-RU"/>
        </w:rPr>
        <w:t>р</w:t>
      </w:r>
      <w:r w:rsidRPr="00551B5D">
        <w:rPr>
          <w:rFonts w:ascii="Times New Roman" w:eastAsia="Times New Roman" w:hAnsi="Times New Roman" w:cs="Times New Roman"/>
          <w:sz w:val="20"/>
          <w:szCs w:val="20"/>
          <w:vertAlign w:val="superscript"/>
          <w:lang w:eastAsia="ru-RU"/>
        </w:rPr>
        <w:t>2</w:t>
      </w:r>
      <w:r w:rsidRPr="00551B5D">
        <w:rPr>
          <w:rFonts w:ascii="Times New Roman" w:eastAsia="Times New Roman" w:hAnsi="Times New Roman" w:cs="Times New Roman"/>
          <w:sz w:val="20"/>
          <w:szCs w:val="20"/>
          <w:lang w:eastAsia="ru-RU"/>
        </w:rPr>
        <w:t xml:space="preserve"> + 2Тς</w:t>
      </w:r>
      <w:proofErr w:type="gramStart"/>
      <w:r w:rsidRPr="00551B5D">
        <w:rPr>
          <w:rFonts w:ascii="Times New Roman" w:eastAsia="Times New Roman" w:hAnsi="Times New Roman" w:cs="Times New Roman"/>
          <w:sz w:val="20"/>
          <w:szCs w:val="20"/>
          <w:lang w:eastAsia="ru-RU"/>
        </w:rPr>
        <w:t>р</w:t>
      </w:r>
      <w:proofErr w:type="gramEnd"/>
      <w:r w:rsidRPr="00551B5D">
        <w:rPr>
          <w:rFonts w:ascii="Times New Roman" w:eastAsia="Times New Roman" w:hAnsi="Times New Roman" w:cs="Times New Roman"/>
          <w:sz w:val="20"/>
          <w:szCs w:val="20"/>
          <w:lang w:eastAsia="ru-RU"/>
        </w:rPr>
        <w:t xml:space="preserve"> + 1</w:t>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t>(4)</w:t>
      </w:r>
    </w:p>
    <w:p w:rsidR="00551B5D" w:rsidRPr="00551B5D" w:rsidRDefault="00551B5D" w:rsidP="00551B5D">
      <w:pPr>
        <w:spacing w:after="0" w:line="240" w:lineRule="auto"/>
        <w:ind w:firstLine="709"/>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 xml:space="preserve">Т – </w:t>
      </w:r>
      <w:proofErr w:type="gramStart"/>
      <w:r w:rsidRPr="00551B5D">
        <w:rPr>
          <w:rFonts w:ascii="Times New Roman" w:eastAsia="Times New Roman" w:hAnsi="Times New Roman" w:cs="Times New Roman"/>
          <w:sz w:val="20"/>
          <w:szCs w:val="20"/>
          <w:lang w:eastAsia="ru-RU"/>
        </w:rPr>
        <w:t>постоянная</w:t>
      </w:r>
      <w:proofErr w:type="gramEnd"/>
      <w:r w:rsidRPr="00551B5D">
        <w:rPr>
          <w:rFonts w:ascii="Times New Roman" w:eastAsia="Times New Roman" w:hAnsi="Times New Roman" w:cs="Times New Roman"/>
          <w:sz w:val="20"/>
          <w:szCs w:val="20"/>
          <w:lang w:eastAsia="ru-RU"/>
        </w:rPr>
        <w:t xml:space="preserve"> времени.</w:t>
      </w:r>
    </w:p>
    <w:p w:rsidR="00551B5D" w:rsidRPr="00551B5D" w:rsidRDefault="00551B5D" w:rsidP="00551B5D">
      <w:pPr>
        <w:spacing w:after="0" w:line="240" w:lineRule="auto"/>
        <w:ind w:firstLine="709"/>
        <w:jc w:val="both"/>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 xml:space="preserve">Если выражения (2), (3), (4) стоят в знаменателе передаточных функций звеньев, то звенья называются соответственно интегрирующим, апериодическим и колебательным. Для колебательного звена ς – безразмерный коэффициент затухания (0 &lt; ς &lt; 1). Если выражения (2), (3), (4) стоят в числителе </w:t>
      </w:r>
      <w:r w:rsidRPr="00551B5D">
        <w:rPr>
          <w:rFonts w:ascii="Times New Roman" w:eastAsia="Times New Roman" w:hAnsi="Times New Roman" w:cs="Times New Roman"/>
          <w:sz w:val="20"/>
          <w:szCs w:val="20"/>
          <w:lang w:eastAsia="ru-RU"/>
        </w:rPr>
        <w:lastRenderedPageBreak/>
        <w:t xml:space="preserve">передаточных функций, то звенья называются, соответственно, дифференцирующим, форсирующим </w:t>
      </w:r>
      <w:r w:rsidRPr="00551B5D">
        <w:rPr>
          <w:rFonts w:ascii="Times New Roman" w:eastAsia="Times New Roman" w:hAnsi="Times New Roman" w:cs="Times New Roman"/>
          <w:sz w:val="20"/>
          <w:szCs w:val="20"/>
          <w:lang w:val="en-US" w:eastAsia="ru-RU"/>
        </w:rPr>
        <w:t>I</w:t>
      </w:r>
      <w:r w:rsidRPr="00551B5D">
        <w:rPr>
          <w:rFonts w:ascii="Times New Roman" w:eastAsia="Times New Roman" w:hAnsi="Times New Roman" w:cs="Times New Roman"/>
          <w:sz w:val="20"/>
          <w:szCs w:val="20"/>
          <w:lang w:eastAsia="ru-RU"/>
        </w:rPr>
        <w:t xml:space="preserve">-го порядка и форсирующим </w:t>
      </w:r>
      <w:r w:rsidRPr="00551B5D">
        <w:rPr>
          <w:rFonts w:ascii="Times New Roman" w:eastAsia="Times New Roman" w:hAnsi="Times New Roman" w:cs="Times New Roman"/>
          <w:sz w:val="20"/>
          <w:szCs w:val="20"/>
          <w:lang w:val="en-US" w:eastAsia="ru-RU"/>
        </w:rPr>
        <w:t>II</w:t>
      </w:r>
      <w:r w:rsidRPr="00551B5D">
        <w:rPr>
          <w:rFonts w:ascii="Times New Roman" w:eastAsia="Times New Roman" w:hAnsi="Times New Roman" w:cs="Times New Roman"/>
          <w:sz w:val="20"/>
          <w:szCs w:val="20"/>
          <w:lang w:eastAsia="ru-RU"/>
        </w:rPr>
        <w:t>-го порядка.</w:t>
      </w:r>
    </w:p>
    <w:p w:rsidR="00551B5D" w:rsidRPr="00551B5D" w:rsidRDefault="00551B5D" w:rsidP="00551B5D">
      <w:pPr>
        <w:spacing w:after="0" w:line="240" w:lineRule="auto"/>
        <w:ind w:firstLine="709"/>
        <w:jc w:val="both"/>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Для перехода от стандартной формы записи к формуле (1) необходимо вычислить полюса и нули соответствующих типовых звеньев.</w:t>
      </w:r>
    </w:p>
    <w:p w:rsidR="00551B5D" w:rsidRPr="00551B5D" w:rsidRDefault="00551B5D" w:rsidP="00551B5D">
      <w:pPr>
        <w:spacing w:after="0" w:line="240" w:lineRule="auto"/>
        <w:ind w:firstLine="709"/>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Для передаточной функции (2):</w:t>
      </w:r>
    </w:p>
    <w:p w:rsidR="00551B5D" w:rsidRPr="00551B5D" w:rsidRDefault="00551B5D" w:rsidP="00551B5D">
      <w:pPr>
        <w:spacing w:after="0" w:line="240" w:lineRule="auto"/>
        <w:ind w:firstLine="709"/>
        <w:rPr>
          <w:rFonts w:ascii="Times New Roman" w:eastAsia="Times New Roman" w:hAnsi="Times New Roman" w:cs="Times New Roman"/>
          <w:sz w:val="20"/>
          <w:szCs w:val="20"/>
          <w:lang w:eastAsia="ru-RU"/>
        </w:rPr>
      </w:pPr>
      <w:proofErr w:type="gramStart"/>
      <w:r w:rsidRPr="00551B5D">
        <w:rPr>
          <w:rFonts w:ascii="Times New Roman" w:eastAsia="Times New Roman" w:hAnsi="Times New Roman" w:cs="Times New Roman"/>
          <w:sz w:val="20"/>
          <w:szCs w:val="20"/>
          <w:lang w:eastAsia="ru-RU"/>
        </w:rPr>
        <w:t>р</w:t>
      </w:r>
      <w:proofErr w:type="gramEnd"/>
      <w:r w:rsidRPr="00551B5D">
        <w:rPr>
          <w:rFonts w:ascii="Times New Roman" w:eastAsia="Times New Roman" w:hAnsi="Times New Roman" w:cs="Times New Roman"/>
          <w:sz w:val="20"/>
          <w:szCs w:val="20"/>
          <w:lang w:eastAsia="ru-RU"/>
        </w:rPr>
        <w:t>* = 0.</w:t>
      </w:r>
    </w:p>
    <w:p w:rsidR="00551B5D" w:rsidRPr="00551B5D" w:rsidRDefault="00551B5D" w:rsidP="00551B5D">
      <w:pPr>
        <w:spacing w:after="0" w:line="240" w:lineRule="auto"/>
        <w:ind w:firstLine="709"/>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Для выражения (3):</w:t>
      </w:r>
    </w:p>
    <w:p w:rsidR="00551B5D" w:rsidRPr="00551B5D" w:rsidRDefault="00551B5D" w:rsidP="00551B5D">
      <w:pPr>
        <w:spacing w:after="0" w:line="240" w:lineRule="auto"/>
        <w:ind w:firstLine="709"/>
        <w:rPr>
          <w:rFonts w:ascii="Times New Roman" w:eastAsia="Times New Roman" w:hAnsi="Times New Roman" w:cs="Times New Roman"/>
          <w:sz w:val="20"/>
          <w:szCs w:val="20"/>
          <w:lang w:eastAsia="ru-RU"/>
        </w:rPr>
      </w:pPr>
      <w:r w:rsidRPr="00551B5D">
        <w:rPr>
          <w:rFonts w:ascii="Times New Roman" w:eastAsia="Times New Roman" w:hAnsi="Times New Roman" w:cs="Times New Roman"/>
          <w:position w:val="-10"/>
          <w:sz w:val="20"/>
          <w:szCs w:val="20"/>
          <w:lang w:eastAsia="ru-RU"/>
        </w:rPr>
        <w:object w:dxaOrig="859" w:dyaOrig="300">
          <v:shape id="_x0000_i1030" type="#_x0000_t75" style="width:43pt;height:15pt" o:ole="">
            <v:imagedata r:id="rId16" o:title=""/>
          </v:shape>
          <o:OLEObject Type="Embed" ProgID="Equation.3" ShapeID="_x0000_i1030" DrawAspect="Content" ObjectID="_1702217928" r:id="rId17"/>
        </w:object>
      </w:r>
      <w:r w:rsidRPr="00551B5D">
        <w:rPr>
          <w:rFonts w:ascii="Times New Roman" w:eastAsia="Times New Roman" w:hAnsi="Times New Roman" w:cs="Times New Roman"/>
          <w:sz w:val="20"/>
          <w:szCs w:val="20"/>
          <w:lang w:eastAsia="ru-RU"/>
        </w:rPr>
        <w:t>.</w:t>
      </w:r>
    </w:p>
    <w:p w:rsidR="00551B5D" w:rsidRPr="00551B5D" w:rsidRDefault="00551B5D" w:rsidP="00551B5D">
      <w:pPr>
        <w:spacing w:after="0" w:line="240" w:lineRule="auto"/>
        <w:ind w:firstLine="709"/>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Для выражения (4):</w:t>
      </w:r>
    </w:p>
    <w:p w:rsidR="00551B5D" w:rsidRPr="00551B5D" w:rsidRDefault="00551B5D" w:rsidP="00551B5D">
      <w:pPr>
        <w:spacing w:after="0" w:line="240" w:lineRule="auto"/>
        <w:ind w:firstLine="709"/>
        <w:rPr>
          <w:rFonts w:ascii="Times New Roman" w:eastAsia="Times New Roman" w:hAnsi="Times New Roman" w:cs="Times New Roman"/>
          <w:sz w:val="20"/>
          <w:szCs w:val="20"/>
          <w:lang w:eastAsia="ru-RU"/>
        </w:rPr>
      </w:pPr>
      <w:r w:rsidRPr="00551B5D">
        <w:rPr>
          <w:rFonts w:ascii="Times New Roman" w:eastAsia="Times New Roman" w:hAnsi="Times New Roman" w:cs="Times New Roman"/>
          <w:position w:val="-26"/>
          <w:sz w:val="20"/>
          <w:szCs w:val="20"/>
          <w:lang w:eastAsia="ru-RU"/>
        </w:rPr>
        <w:object w:dxaOrig="2220" w:dyaOrig="720">
          <v:shape id="_x0000_i1031" type="#_x0000_t75" style="width:111pt;height:36pt" o:ole="">
            <v:imagedata r:id="rId18" o:title=""/>
          </v:shape>
          <o:OLEObject Type="Embed" ProgID="Equation.3" ShapeID="_x0000_i1031" DrawAspect="Content" ObjectID="_1702217929" r:id="rId19"/>
        </w:object>
      </w:r>
      <w:r w:rsidRPr="00551B5D">
        <w:rPr>
          <w:rFonts w:ascii="Times New Roman" w:eastAsia="Times New Roman" w:hAnsi="Times New Roman" w:cs="Times New Roman"/>
          <w:sz w:val="20"/>
          <w:szCs w:val="20"/>
          <w:lang w:eastAsia="ru-RU"/>
        </w:rPr>
        <w:t xml:space="preserve">, или </w:t>
      </w:r>
      <w:r w:rsidRPr="00551B5D">
        <w:rPr>
          <w:rFonts w:ascii="Times New Roman" w:eastAsia="Times New Roman" w:hAnsi="Times New Roman" w:cs="Times New Roman"/>
          <w:position w:val="-20"/>
          <w:sz w:val="20"/>
          <w:szCs w:val="20"/>
          <w:lang w:eastAsia="ru-RU"/>
        </w:rPr>
        <w:object w:dxaOrig="1860" w:dyaOrig="520">
          <v:shape id="_x0000_i1032" type="#_x0000_t75" style="width:93pt;height:26pt" o:ole="">
            <v:imagedata r:id="rId20" o:title=""/>
          </v:shape>
          <o:OLEObject Type="Embed" ProgID="Equation.3" ShapeID="_x0000_i1032" DrawAspect="Content" ObjectID="_1702217930" r:id="rId21"/>
        </w:object>
      </w:r>
      <w:r w:rsidRPr="00551B5D">
        <w:rPr>
          <w:rFonts w:ascii="Times New Roman" w:eastAsia="Times New Roman" w:hAnsi="Times New Roman" w:cs="Times New Roman"/>
          <w:sz w:val="20"/>
          <w:szCs w:val="20"/>
          <w:lang w:eastAsia="ru-RU"/>
        </w:rPr>
        <w:t xml:space="preserve">, </w:t>
      </w:r>
    </w:p>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 xml:space="preserve">где </w:t>
      </w:r>
      <w:r w:rsidRPr="00551B5D">
        <w:rPr>
          <w:rFonts w:ascii="Times New Roman" w:eastAsia="Times New Roman" w:hAnsi="Times New Roman" w:cs="Times New Roman"/>
          <w:position w:val="-10"/>
          <w:sz w:val="20"/>
          <w:szCs w:val="20"/>
          <w:lang w:eastAsia="ru-RU"/>
        </w:rPr>
        <w:object w:dxaOrig="999" w:dyaOrig="300">
          <v:shape id="_x0000_i1033" type="#_x0000_t75" style="width:50pt;height:15pt" o:ole="">
            <v:imagedata r:id="rId22" o:title=""/>
          </v:shape>
          <o:OLEObject Type="Embed" ProgID="Equation.3" ShapeID="_x0000_i1033" DrawAspect="Content" ObjectID="_1702217931" r:id="rId23"/>
        </w:object>
      </w:r>
      <w:r w:rsidRPr="00551B5D">
        <w:rPr>
          <w:rFonts w:ascii="Times New Roman" w:eastAsia="Times New Roman" w:hAnsi="Times New Roman" w:cs="Times New Roman"/>
          <w:sz w:val="20"/>
          <w:szCs w:val="20"/>
          <w:lang w:eastAsia="ru-RU"/>
        </w:rPr>
        <w:t>.</w:t>
      </w:r>
    </w:p>
    <w:p w:rsidR="00551B5D" w:rsidRPr="00551B5D" w:rsidRDefault="00551B5D" w:rsidP="00551B5D">
      <w:pPr>
        <w:spacing w:after="0" w:line="240" w:lineRule="auto"/>
        <w:ind w:firstLine="709"/>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Коэффициент представления</w:t>
      </w:r>
      <w:proofErr w:type="gramStart"/>
      <w:r w:rsidRPr="00551B5D">
        <w:rPr>
          <w:rFonts w:ascii="Times New Roman" w:eastAsia="Times New Roman" w:hAnsi="Times New Roman" w:cs="Times New Roman"/>
          <w:sz w:val="20"/>
          <w:szCs w:val="20"/>
          <w:lang w:eastAsia="ru-RU"/>
        </w:rPr>
        <w:t xml:space="preserve"> С</w:t>
      </w:r>
      <w:proofErr w:type="gramEnd"/>
      <w:r w:rsidRPr="00551B5D">
        <w:rPr>
          <w:rFonts w:ascii="Times New Roman" w:eastAsia="Times New Roman" w:hAnsi="Times New Roman" w:cs="Times New Roman"/>
          <w:sz w:val="20"/>
          <w:szCs w:val="20"/>
          <w:lang w:eastAsia="ru-RU"/>
        </w:rPr>
        <w:t xml:space="preserve"> вычисляется по формуле</w:t>
      </w:r>
    </w:p>
    <w:p w:rsidR="00551B5D" w:rsidRPr="00551B5D" w:rsidRDefault="00551B5D" w:rsidP="00551B5D">
      <w:pPr>
        <w:spacing w:after="0" w:line="240" w:lineRule="auto"/>
        <w:ind w:firstLine="709"/>
        <w:jc w:val="right"/>
        <w:rPr>
          <w:rFonts w:ascii="Times New Roman" w:eastAsia="Times New Roman" w:hAnsi="Times New Roman" w:cs="Times New Roman"/>
          <w:sz w:val="20"/>
          <w:szCs w:val="20"/>
          <w:lang w:eastAsia="ru-RU"/>
        </w:rPr>
      </w:pPr>
      <w:r w:rsidRPr="00551B5D">
        <w:rPr>
          <w:rFonts w:ascii="Times New Roman" w:eastAsia="Times New Roman" w:hAnsi="Times New Roman" w:cs="Times New Roman"/>
          <w:position w:val="-28"/>
          <w:sz w:val="20"/>
          <w:szCs w:val="20"/>
          <w:lang w:eastAsia="ru-RU"/>
        </w:rPr>
        <w:object w:dxaOrig="1480" w:dyaOrig="620">
          <v:shape id="_x0000_i1034" type="#_x0000_t75" style="width:74pt;height:31pt" o:ole="">
            <v:imagedata r:id="rId24" o:title=""/>
          </v:shape>
          <o:OLEObject Type="Embed" ProgID="Equation.3" ShapeID="_x0000_i1034" DrawAspect="Content" ObjectID="_1702217932" r:id="rId25"/>
        </w:object>
      </w:r>
      <w:r w:rsidRPr="00551B5D">
        <w:rPr>
          <w:rFonts w:ascii="Times New Roman" w:eastAsia="Times New Roman" w:hAnsi="Times New Roman" w:cs="Times New Roman"/>
          <w:sz w:val="20"/>
          <w:szCs w:val="20"/>
          <w:lang w:eastAsia="ru-RU"/>
        </w:rPr>
        <w:t>.</w:t>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t>(5)</w:t>
      </w:r>
    </w:p>
    <w:p w:rsidR="00551B5D" w:rsidRPr="00551B5D" w:rsidRDefault="00551B5D" w:rsidP="00551B5D">
      <w:pPr>
        <w:spacing w:after="0" w:line="240" w:lineRule="auto"/>
        <w:ind w:firstLine="709"/>
        <w:jc w:val="both"/>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 xml:space="preserve">Замечание. Для звеньев, использующих выражение 4, </w:t>
      </w:r>
      <w:proofErr w:type="gramStart"/>
      <w:r w:rsidRPr="00551B5D">
        <w:rPr>
          <w:rFonts w:ascii="Times New Roman" w:eastAsia="Times New Roman" w:hAnsi="Times New Roman" w:cs="Times New Roman"/>
          <w:sz w:val="20"/>
          <w:szCs w:val="20"/>
          <w:lang w:eastAsia="ru-RU"/>
        </w:rPr>
        <w:t>соответствующая</w:t>
      </w:r>
      <w:proofErr w:type="gramEnd"/>
      <w:r w:rsidRPr="00551B5D">
        <w:rPr>
          <w:rFonts w:ascii="Times New Roman" w:eastAsia="Times New Roman" w:hAnsi="Times New Roman" w:cs="Times New Roman"/>
          <w:sz w:val="20"/>
          <w:szCs w:val="20"/>
          <w:lang w:eastAsia="ru-RU"/>
        </w:rPr>
        <w:t xml:space="preserve"> постоянная времени входит в выражение (5) в квадрате.</w:t>
      </w:r>
    </w:p>
    <w:p w:rsidR="00551B5D" w:rsidRPr="00551B5D" w:rsidRDefault="00551B5D" w:rsidP="00551B5D">
      <w:pPr>
        <w:spacing w:after="0" w:line="240" w:lineRule="auto"/>
        <w:ind w:firstLine="709"/>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 xml:space="preserve">При замыкании системы с передаточной функцией </w:t>
      </w:r>
      <w:proofErr w:type="spellStart"/>
      <w:r w:rsidRPr="00551B5D">
        <w:rPr>
          <w:rFonts w:ascii="Times New Roman" w:eastAsia="Times New Roman" w:hAnsi="Times New Roman" w:cs="Times New Roman"/>
          <w:sz w:val="20"/>
          <w:szCs w:val="20"/>
          <w:lang w:val="en-US" w:eastAsia="ru-RU"/>
        </w:rPr>
        <w:t>W</w:t>
      </w:r>
      <w:r w:rsidRPr="00551B5D">
        <w:rPr>
          <w:rFonts w:ascii="Times New Roman" w:eastAsia="Times New Roman" w:hAnsi="Times New Roman" w:cs="Times New Roman"/>
          <w:sz w:val="20"/>
          <w:szCs w:val="20"/>
          <w:vertAlign w:val="subscript"/>
          <w:lang w:val="en-US" w:eastAsia="ru-RU"/>
        </w:rPr>
        <w:t>p</w:t>
      </w:r>
      <w:proofErr w:type="spellEnd"/>
      <w:r w:rsidRPr="00551B5D">
        <w:rPr>
          <w:rFonts w:ascii="Times New Roman" w:eastAsia="Times New Roman" w:hAnsi="Times New Roman" w:cs="Times New Roman"/>
          <w:sz w:val="20"/>
          <w:szCs w:val="20"/>
          <w:lang w:eastAsia="ru-RU"/>
        </w:rPr>
        <w:t>(</w:t>
      </w:r>
      <w:r w:rsidRPr="00551B5D">
        <w:rPr>
          <w:rFonts w:ascii="Times New Roman" w:eastAsia="Times New Roman" w:hAnsi="Times New Roman" w:cs="Times New Roman"/>
          <w:sz w:val="20"/>
          <w:szCs w:val="20"/>
          <w:lang w:val="en-US" w:eastAsia="ru-RU"/>
        </w:rPr>
        <w:t>p</w:t>
      </w:r>
      <w:r w:rsidRPr="00551B5D">
        <w:rPr>
          <w:rFonts w:ascii="Times New Roman" w:eastAsia="Times New Roman" w:hAnsi="Times New Roman" w:cs="Times New Roman"/>
          <w:sz w:val="20"/>
          <w:szCs w:val="20"/>
          <w:lang w:eastAsia="ru-RU"/>
        </w:rPr>
        <w:t xml:space="preserve">) единичной обратной связью, передаточная функция замкнутой системы </w:t>
      </w:r>
      <w:r w:rsidRPr="00551B5D">
        <w:rPr>
          <w:rFonts w:ascii="Times New Roman" w:eastAsia="Times New Roman" w:hAnsi="Times New Roman" w:cs="Times New Roman"/>
          <w:sz w:val="20"/>
          <w:szCs w:val="20"/>
          <w:lang w:val="en-US" w:eastAsia="ru-RU"/>
        </w:rPr>
        <w:t>W</w:t>
      </w:r>
      <w:proofErr w:type="gramStart"/>
      <w:r w:rsidRPr="00551B5D">
        <w:rPr>
          <w:rFonts w:ascii="Times New Roman" w:eastAsia="Times New Roman" w:hAnsi="Times New Roman" w:cs="Times New Roman"/>
          <w:sz w:val="20"/>
          <w:szCs w:val="20"/>
          <w:vertAlign w:val="subscript"/>
          <w:lang w:eastAsia="ru-RU"/>
        </w:rPr>
        <w:t>з</w:t>
      </w:r>
      <w:r w:rsidRPr="00551B5D">
        <w:rPr>
          <w:rFonts w:ascii="Times New Roman" w:eastAsia="Times New Roman" w:hAnsi="Times New Roman" w:cs="Times New Roman"/>
          <w:sz w:val="20"/>
          <w:szCs w:val="20"/>
          <w:lang w:eastAsia="ru-RU"/>
        </w:rPr>
        <w:t>(</w:t>
      </w:r>
      <w:proofErr w:type="gramEnd"/>
      <w:r w:rsidRPr="00551B5D">
        <w:rPr>
          <w:rFonts w:ascii="Times New Roman" w:eastAsia="Times New Roman" w:hAnsi="Times New Roman" w:cs="Times New Roman"/>
          <w:sz w:val="20"/>
          <w:szCs w:val="20"/>
          <w:lang w:eastAsia="ru-RU"/>
        </w:rPr>
        <w:t>р) принимает вид:</w:t>
      </w:r>
    </w:p>
    <w:p w:rsidR="00551B5D" w:rsidRPr="00551B5D" w:rsidRDefault="00551B5D" w:rsidP="00551B5D">
      <w:pPr>
        <w:spacing w:after="0" w:line="240" w:lineRule="auto"/>
        <w:ind w:firstLine="709"/>
        <w:jc w:val="right"/>
        <w:rPr>
          <w:rFonts w:ascii="Times New Roman" w:eastAsia="Times New Roman" w:hAnsi="Times New Roman" w:cs="Times New Roman"/>
          <w:sz w:val="20"/>
          <w:szCs w:val="20"/>
          <w:lang w:eastAsia="ru-RU"/>
        </w:rPr>
      </w:pPr>
      <w:r w:rsidRPr="00551B5D">
        <w:rPr>
          <w:rFonts w:ascii="Times New Roman" w:eastAsia="Times New Roman" w:hAnsi="Times New Roman" w:cs="Times New Roman"/>
          <w:position w:val="-30"/>
          <w:sz w:val="20"/>
          <w:szCs w:val="20"/>
          <w:lang w:eastAsia="ru-RU"/>
        </w:rPr>
        <w:object w:dxaOrig="1660" w:dyaOrig="680">
          <v:shape id="_x0000_i1035" type="#_x0000_t75" style="width:83pt;height:34pt" o:ole="">
            <v:imagedata r:id="rId26" o:title=""/>
          </v:shape>
          <o:OLEObject Type="Embed" ProgID="Equation.3" ShapeID="_x0000_i1035" DrawAspect="Content" ObjectID="_1702217933" r:id="rId27"/>
        </w:object>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t>(6)</w:t>
      </w:r>
    </w:p>
    <w:p w:rsidR="00551B5D" w:rsidRPr="00551B5D" w:rsidRDefault="00551B5D" w:rsidP="00551B5D">
      <w:pPr>
        <w:spacing w:after="0" w:line="240" w:lineRule="auto"/>
        <w:jc w:val="both"/>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где знак «+» соответствует отрицательной обратной связи, а знак «</w:t>
      </w:r>
      <w:proofErr w:type="gramStart"/>
      <w:r w:rsidRPr="00551B5D">
        <w:rPr>
          <w:rFonts w:ascii="Times New Roman" w:eastAsia="Times New Roman" w:hAnsi="Times New Roman" w:cs="Times New Roman"/>
          <w:sz w:val="20"/>
          <w:szCs w:val="20"/>
          <w:lang w:eastAsia="ru-RU"/>
        </w:rPr>
        <w:t>-«</w:t>
      </w:r>
      <w:proofErr w:type="gramEnd"/>
      <w:r w:rsidRPr="00551B5D">
        <w:rPr>
          <w:rFonts w:ascii="Times New Roman" w:eastAsia="Times New Roman" w:hAnsi="Times New Roman" w:cs="Times New Roman"/>
          <w:sz w:val="20"/>
          <w:szCs w:val="20"/>
          <w:lang w:eastAsia="ru-RU"/>
        </w:rPr>
        <w:t xml:space="preserve"> - положительной обратной связи.</w:t>
      </w:r>
    </w:p>
    <w:p w:rsidR="00551B5D" w:rsidRPr="00551B5D" w:rsidRDefault="00551B5D" w:rsidP="00551B5D">
      <w:pPr>
        <w:spacing w:after="0" w:line="240" w:lineRule="auto"/>
        <w:ind w:firstLine="709"/>
        <w:jc w:val="both"/>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Структурная схема системы с обратной связью представлена на рисунке:</w:t>
      </w:r>
    </w:p>
    <w:p w:rsidR="00551B5D" w:rsidRPr="00551B5D" w:rsidRDefault="00551B5D" w:rsidP="00551B5D">
      <w:pPr>
        <w:spacing w:after="0" w:line="240" w:lineRule="auto"/>
        <w:ind w:firstLine="709"/>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lang w:eastAsia="ru-RU"/>
        </w:rPr>
        <mc:AlternateContent>
          <mc:Choice Requires="wpc">
            <w:drawing>
              <wp:inline distT="0" distB="0" distL="0" distR="0">
                <wp:extent cx="2822575" cy="825500"/>
                <wp:effectExtent l="0" t="8890" r="0" b="13335"/>
                <wp:docPr id="28" name="Полотно 2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7" name="Line 4"/>
                        <wps:cNvCnPr/>
                        <wps:spPr bwMode="auto">
                          <a:xfrm>
                            <a:off x="90926" y="186424"/>
                            <a:ext cx="4552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5"/>
                        <wps:cNvSpPr>
                          <a:spLocks noChangeArrowheads="1"/>
                        </wps:cNvSpPr>
                        <wps:spPr bwMode="auto">
                          <a:xfrm>
                            <a:off x="546201" y="95502"/>
                            <a:ext cx="212161" cy="211935"/>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 name="Line 6"/>
                        <wps:cNvCnPr/>
                        <wps:spPr bwMode="auto">
                          <a:xfrm>
                            <a:off x="728698" y="186424"/>
                            <a:ext cx="36370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Rectangle 7"/>
                        <wps:cNvSpPr>
                          <a:spLocks noChangeArrowheads="1"/>
                        </wps:cNvSpPr>
                        <wps:spPr bwMode="auto">
                          <a:xfrm>
                            <a:off x="1092402" y="3925"/>
                            <a:ext cx="728698" cy="364999"/>
                          </a:xfrm>
                          <a:prstGeom prst="rect">
                            <a:avLst/>
                          </a:prstGeom>
                          <a:solidFill>
                            <a:srgbClr val="FFFFFF"/>
                          </a:solidFill>
                          <a:ln w="9525">
                            <a:solidFill>
                              <a:srgbClr val="000000"/>
                            </a:solidFill>
                            <a:miter lim="800000"/>
                            <a:headEnd/>
                            <a:tailEnd/>
                          </a:ln>
                        </wps:spPr>
                        <wps:txbx>
                          <w:txbxContent>
                            <w:p w:rsidR="00551B5D" w:rsidRPr="00A618E8" w:rsidRDefault="00551B5D" w:rsidP="00551B5D">
                              <w:pPr>
                                <w:rPr>
                                  <w:sz w:val="29"/>
                                  <w:szCs w:val="36"/>
                                  <w:lang w:val="en-US"/>
                                </w:rPr>
                              </w:pPr>
                              <w:r w:rsidRPr="00A618E8">
                                <w:rPr>
                                  <w:sz w:val="29"/>
                                  <w:szCs w:val="36"/>
                                  <w:lang w:val="en-US"/>
                                </w:rPr>
                                <w:t xml:space="preserve"> </w:t>
                              </w:r>
                              <w:proofErr w:type="gramStart"/>
                              <w:r w:rsidRPr="00A618E8">
                                <w:rPr>
                                  <w:sz w:val="29"/>
                                  <w:szCs w:val="36"/>
                                  <w:lang w:val="en-US"/>
                                </w:rPr>
                                <w:t>W</w:t>
                              </w:r>
                              <w:r>
                                <w:rPr>
                                  <w:sz w:val="29"/>
                                  <w:szCs w:val="36"/>
                                  <w:vertAlign w:val="subscript"/>
                                </w:rPr>
                                <w:t>р</w:t>
                              </w:r>
                              <w:r w:rsidRPr="00A618E8">
                                <w:rPr>
                                  <w:sz w:val="29"/>
                                  <w:szCs w:val="36"/>
                                  <w:lang w:val="en-US"/>
                                </w:rPr>
                                <w:t>(</w:t>
                              </w:r>
                              <w:proofErr w:type="gramEnd"/>
                              <w:r w:rsidRPr="00A618E8">
                                <w:rPr>
                                  <w:sz w:val="29"/>
                                  <w:szCs w:val="36"/>
                                  <w:lang w:val="en-US"/>
                                </w:rPr>
                                <w:t>p)</w:t>
                              </w:r>
                            </w:p>
                          </w:txbxContent>
                        </wps:txbx>
                        <wps:bodyPr rot="0" vert="horz" wrap="square" lIns="73152" tIns="36576" rIns="73152" bIns="36576" anchor="t" anchorCtr="0" upright="1">
                          <a:noAutofit/>
                        </wps:bodyPr>
                      </wps:wsp>
                      <wps:wsp>
                        <wps:cNvPr id="21" name="Line 8"/>
                        <wps:cNvCnPr/>
                        <wps:spPr bwMode="auto">
                          <a:xfrm>
                            <a:off x="1821099" y="186424"/>
                            <a:ext cx="72805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9"/>
                        <wps:cNvCnPr/>
                        <wps:spPr bwMode="auto">
                          <a:xfrm>
                            <a:off x="2276374" y="186424"/>
                            <a:ext cx="0" cy="6384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10"/>
                        <wps:cNvCnPr/>
                        <wps:spPr bwMode="auto">
                          <a:xfrm>
                            <a:off x="637127" y="824846"/>
                            <a:ext cx="1639247" cy="6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11"/>
                        <wps:cNvCnPr/>
                        <wps:spPr bwMode="auto">
                          <a:xfrm flipV="1">
                            <a:off x="637127" y="278001"/>
                            <a:ext cx="0" cy="5468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Text Box 12"/>
                        <wps:cNvSpPr txBox="1">
                          <a:spLocks noChangeArrowheads="1"/>
                        </wps:cNvSpPr>
                        <wps:spPr bwMode="auto">
                          <a:xfrm>
                            <a:off x="2549152" y="3925"/>
                            <a:ext cx="273423" cy="2740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B5D" w:rsidRPr="00A618E8" w:rsidRDefault="00551B5D" w:rsidP="00551B5D">
                              <w:pPr>
                                <w:rPr>
                                  <w:sz w:val="26"/>
                                  <w:szCs w:val="32"/>
                                  <w:lang w:val="en-US"/>
                                </w:rPr>
                              </w:pPr>
                              <w:proofErr w:type="gramStart"/>
                              <w:r w:rsidRPr="00A618E8">
                                <w:rPr>
                                  <w:sz w:val="26"/>
                                  <w:szCs w:val="32"/>
                                  <w:lang w:val="en-US"/>
                                </w:rPr>
                                <w:t>y</w:t>
                              </w:r>
                              <w:proofErr w:type="gramEnd"/>
                            </w:p>
                          </w:txbxContent>
                        </wps:txbx>
                        <wps:bodyPr rot="0" vert="horz" wrap="square" lIns="73152" tIns="36576" rIns="73152" bIns="36576" anchor="t" anchorCtr="0" upright="1">
                          <a:noAutofit/>
                        </wps:bodyPr>
                      </wps:wsp>
                      <wps:wsp>
                        <wps:cNvPr id="26" name="Text Box 13"/>
                        <wps:cNvSpPr txBox="1">
                          <a:spLocks noChangeArrowheads="1"/>
                        </wps:cNvSpPr>
                        <wps:spPr bwMode="auto">
                          <a:xfrm>
                            <a:off x="0" y="3925"/>
                            <a:ext cx="273423" cy="2740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B5D" w:rsidRPr="00A618E8" w:rsidRDefault="00551B5D" w:rsidP="00551B5D">
                              <w:pPr>
                                <w:rPr>
                                  <w:sz w:val="26"/>
                                  <w:szCs w:val="32"/>
                                  <w:lang w:val="en-US"/>
                                </w:rPr>
                              </w:pPr>
                              <w:proofErr w:type="gramStart"/>
                              <w:r w:rsidRPr="00A618E8">
                                <w:rPr>
                                  <w:sz w:val="26"/>
                                  <w:szCs w:val="32"/>
                                  <w:lang w:val="en-US"/>
                                </w:rPr>
                                <w:t>x</w:t>
                              </w:r>
                              <w:proofErr w:type="gramEnd"/>
                            </w:p>
                          </w:txbxContent>
                        </wps:txbx>
                        <wps:bodyPr rot="0" vert="horz" wrap="square" lIns="73152" tIns="36576" rIns="73152" bIns="36576" anchor="t" anchorCtr="0" upright="1">
                          <a:noAutofit/>
                        </wps:bodyPr>
                      </wps:wsp>
                      <wps:wsp>
                        <wps:cNvPr id="27" name="Line 14"/>
                        <wps:cNvCnPr/>
                        <wps:spPr bwMode="auto">
                          <a:xfrm>
                            <a:off x="728698" y="368924"/>
                            <a:ext cx="909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8" o:spid="_x0000_s1026" editas="canvas" style="width:222.25pt;height:65pt;mso-position-horizontal-relative:char;mso-position-vertical-relative:line" coordsize="28225,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">
                <v:shape id="_x0000_s1027" type="#_x0000_t75" style="position:absolute;width:28225;height:8255;visibility:visible;mso-wrap-style:square">
                  <v:fill o:detectmouseclick="t"/>
                  <v:path o:connecttype="none"/>
                </v:shape>
                <v:line id="Line 4" o:spid="_x0000_s1028" style="position:absolute;visibility:visible;mso-wrap-style:square" from="909,1864" to="5462,1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AutoShape 5" o:spid="_x0000_s1029" type="#_x0000_t123" style="position:absolute;left:5462;top:955;width:2121;height:2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TqlsQA&#10;AADbAAAADwAAAGRycy9kb3ducmV2LnhtbESPzWrDQAyE74W+w6JAb83aPoTiZhOKSUN7SKGpH0B4&#10;5R/q1ZrdTeLm6aNDoDeJGc18Wm9nN6ozhTh4NpAvM1DEjbcDdwbqn/fnF1AxIVscPZOBP4qw3Tw+&#10;rLG0/sLfdD6mTkkIxxIN9ClNpdax6clhXPqJWLTWB4dJ1tBpG/Ai4W7URZattMOBpaHHiaqemt/j&#10;yRloM01fdX7dNYdV2xaftqjqsDfmaTG/vYJKNKd/8/36wwq+wMovMoDe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5E6pbEAAAA2wAAAA8AAAAAAAAAAAAAAAAAmAIAAGRycy9k&#10;b3ducmV2LnhtbFBLBQYAAAAABAAEAPUAAACJAwAAAAA=&#10;"/>
                <v:line id="Line 6" o:spid="_x0000_s1030" style="position:absolute;visibility:visible;mso-wrap-style:square" from="7286,1864" to="10924,1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rect id="Rectangle 7" o:spid="_x0000_s1031" style="position:absolute;left:10924;top:39;width:7287;height:3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NMtsIA&#10;AADbAAAADwAAAGRycy9kb3ducmV2LnhtbERPTWsCMRC9F/wPYQQvRbMVKbIaRayW6kFQe+hx2Iyb&#10;1c1k3URd/fXmUPD4eN/jaWNLcaXaF44VfPQSEMSZ0wXnCn73y+4QhA/IGkvHpOBOHqaT1tsYU+1u&#10;vKXrLuQihrBPUYEJoUql9Jkhi77nKuLIHVxtMURY51LXeIvhtpT9JPmUFguODQYrmhvKTruLVbD+&#10;CoP8+7H6WxyH76vzeTPw2jilOu1mNgIRqAkv8b/7Ryvox/XxS/wBcvI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40y2wgAAANsAAAAPAAAAAAAAAAAAAAAAAJgCAABkcnMvZG93&#10;bnJldi54bWxQSwUGAAAAAAQABAD1AAAAhwMAAAAA&#10;">
                  <v:textbox inset="5.76pt,2.88pt,5.76pt,2.88pt">
                    <w:txbxContent>
                      <w:p w:rsidR="00551B5D" w:rsidRPr="00A618E8" w:rsidRDefault="00551B5D" w:rsidP="00551B5D">
                        <w:pPr>
                          <w:rPr>
                            <w:sz w:val="29"/>
                            <w:szCs w:val="36"/>
                            <w:lang w:val="en-US"/>
                          </w:rPr>
                        </w:pPr>
                        <w:r w:rsidRPr="00A618E8">
                          <w:rPr>
                            <w:sz w:val="29"/>
                            <w:szCs w:val="36"/>
                            <w:lang w:val="en-US"/>
                          </w:rPr>
                          <w:t xml:space="preserve"> </w:t>
                        </w:r>
                        <w:proofErr w:type="gramStart"/>
                        <w:r w:rsidRPr="00A618E8">
                          <w:rPr>
                            <w:sz w:val="29"/>
                            <w:szCs w:val="36"/>
                            <w:lang w:val="en-US"/>
                          </w:rPr>
                          <w:t>W</w:t>
                        </w:r>
                        <w:r>
                          <w:rPr>
                            <w:sz w:val="29"/>
                            <w:szCs w:val="36"/>
                            <w:vertAlign w:val="subscript"/>
                          </w:rPr>
                          <w:t>р</w:t>
                        </w:r>
                        <w:r w:rsidRPr="00A618E8">
                          <w:rPr>
                            <w:sz w:val="29"/>
                            <w:szCs w:val="36"/>
                            <w:lang w:val="en-US"/>
                          </w:rPr>
                          <w:t>(</w:t>
                        </w:r>
                        <w:proofErr w:type="gramEnd"/>
                        <w:r w:rsidRPr="00A618E8">
                          <w:rPr>
                            <w:sz w:val="29"/>
                            <w:szCs w:val="36"/>
                            <w:lang w:val="en-US"/>
                          </w:rPr>
                          <w:t>p)</w:t>
                        </w:r>
                      </w:p>
                    </w:txbxContent>
                  </v:textbox>
                </v:rect>
                <v:line id="Line 8" o:spid="_x0000_s1032" style="position:absolute;visibility:visible;mso-wrap-style:square" from="18210,1864" to="25491,1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WcaxAAAANsAAAAPAAAAAAAAAAAA&#10;AAAAAKECAABkcnMvZG93bnJldi54bWxQSwUGAAAAAAQABAD5AAAAkgMAAAAA&#10;">
                  <v:stroke endarrow="block"/>
                </v:line>
                <v:line id="Line 9" o:spid="_x0000_s1033" style="position:absolute;visibility:visible;mso-wrap-style:square" from="22763,1864" to="22763,8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10" o:spid="_x0000_s1034" style="position:absolute;visibility:visible;mso-wrap-style:square" from="6371,8248" to="22763,8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11" o:spid="_x0000_s1035" style="position:absolute;flip:y;visibility:visible;mso-wrap-style:square" from="6371,2780" to="6371,8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hEzMQAAADbAAAADwAAAGRycy9kb3ducmV2LnhtbESPT2vCQBDF70K/wzIFL0E3apGauor9&#10;IwjioeqhxyE7TUKzsyE7avz2rlDw+Hjzfm/efNm5Wp2pDZVnA6NhCoo497biwsDxsB68ggqCbLH2&#10;TAauFGC5eOrNMbP+wt903kuhIoRDhgZKkSbTOuQlOQxD3xBH79e3DiXKttC2xUuEu1qP03SqHVYc&#10;G0ps6KOk/G9/cvGN9Y4/J5Pk3ekkmdHXj2xTLcb0n7vVGyihTh7H/+mNNTB+gf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SETMxAAAANsAAAAPAAAAAAAAAAAA&#10;AAAAAKECAABkcnMvZG93bnJldi54bWxQSwUGAAAAAAQABAD5AAAAkgMAAAAA&#10;">
                  <v:stroke endarrow="block"/>
                </v:line>
                <v:shapetype id="_x0000_t202" coordsize="21600,21600" o:spt="202" path="m,l,21600r21600,l21600,xe">
                  <v:stroke joinstyle="miter"/>
                  <v:path gradientshapeok="t" o:connecttype="rect"/>
                </v:shapetype>
                <v:shape id="Text Box 12" o:spid="_x0000_s1036" type="#_x0000_t202" style="position:absolute;left:25491;top:39;width:2734;height:27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z5Nb0A&#10;AADbAAAADwAAAGRycy9kb3ducmV2LnhtbESPzQrCMBCE74LvEFbwpqmiItUoYhW9+gNel2Zti82m&#10;NNHWtzeC4HGYmW+Y5bo1pXhR7QrLCkbDCARxanXBmYLrZT+Yg3AeWWNpmRS8ycF61e0sMda24RO9&#10;zj4TAcIuRgW591UspUtzMuiGtiIO3t3WBn2QdSZ1jU2Am1KOo2gmDRYcFnKsaJtT+jg/jYLNbp4Y&#10;pO3eThI2STY7NG56U6rfazcLEJ5a/w//2ketYDyF75fwA+Tq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tz5Nb0AAADbAAAADwAAAAAAAAAAAAAAAACYAgAAZHJzL2Rvd25yZXYu&#10;eG1sUEsFBgAAAAAEAAQA9QAAAIIDAAAAAA==&#10;" stroked="f">
                  <v:textbox inset="5.76pt,2.88pt,5.76pt,2.88pt">
                    <w:txbxContent>
                      <w:p w:rsidR="00551B5D" w:rsidRPr="00A618E8" w:rsidRDefault="00551B5D" w:rsidP="00551B5D">
                        <w:pPr>
                          <w:rPr>
                            <w:sz w:val="26"/>
                            <w:szCs w:val="32"/>
                            <w:lang w:val="en-US"/>
                          </w:rPr>
                        </w:pPr>
                        <w:proofErr w:type="gramStart"/>
                        <w:r w:rsidRPr="00A618E8">
                          <w:rPr>
                            <w:sz w:val="26"/>
                            <w:szCs w:val="32"/>
                            <w:lang w:val="en-US"/>
                          </w:rPr>
                          <w:t>y</w:t>
                        </w:r>
                        <w:proofErr w:type="gramEnd"/>
                      </w:p>
                    </w:txbxContent>
                  </v:textbox>
                </v:shape>
                <v:shape id="Text Box 13" o:spid="_x0000_s1037" type="#_x0000_t202" style="position:absolute;top:39;width:2734;height:27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5nQsEA&#10;AADbAAAADwAAAGRycy9kb3ducmV2LnhtbESPQWuDQBSE74X8h+UVcqtrQyvBukqIlfRaE+j14b6o&#10;xH0r7iaaf58tFHocZuYbJisWM4gbTa63rOA1ikEQN1b33Co4HauXLQjnkTUOlknBnRwU+eopw1Tb&#10;mb/pVvtWBAi7FBV03o+plK7pyKCL7EgcvLOdDPogp1bqCecAN4PcxHEiDfYcFjocad9Rc6mvRsHu&#10;c1sapH1l30o2ZZscZvf+o9T6edl9gPC0+P/wX/tLK9gk8Psl/AC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OZ0LBAAAA2wAAAA8AAAAAAAAAAAAAAAAAmAIAAGRycy9kb3du&#10;cmV2LnhtbFBLBQYAAAAABAAEAPUAAACGAwAAAAA=&#10;" stroked="f">
                  <v:textbox inset="5.76pt,2.88pt,5.76pt,2.88pt">
                    <w:txbxContent>
                      <w:p w:rsidR="00551B5D" w:rsidRPr="00A618E8" w:rsidRDefault="00551B5D" w:rsidP="00551B5D">
                        <w:pPr>
                          <w:rPr>
                            <w:sz w:val="26"/>
                            <w:szCs w:val="32"/>
                            <w:lang w:val="en-US"/>
                          </w:rPr>
                        </w:pPr>
                        <w:proofErr w:type="gramStart"/>
                        <w:r w:rsidRPr="00A618E8">
                          <w:rPr>
                            <w:sz w:val="26"/>
                            <w:szCs w:val="32"/>
                            <w:lang w:val="en-US"/>
                          </w:rPr>
                          <w:t>x</w:t>
                        </w:r>
                        <w:proofErr w:type="gramEnd"/>
                      </w:p>
                    </w:txbxContent>
                  </v:textbox>
                </v:shape>
                <v:line id="Line 14" o:spid="_x0000_s1038" style="position:absolute;visibility:visible;mso-wrap-style:square" from="7286,3689" to="8196,3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w10:anchorlock/>
              </v:group>
            </w:pict>
          </mc:Fallback>
        </mc:AlternateContent>
      </w:r>
    </w:p>
    <w:p w:rsidR="00551B5D" w:rsidRPr="00551B5D" w:rsidRDefault="00551B5D" w:rsidP="00551B5D">
      <w:pPr>
        <w:spacing w:after="0" w:line="240" w:lineRule="auto"/>
        <w:ind w:firstLine="709"/>
        <w:jc w:val="center"/>
        <w:rPr>
          <w:rFonts w:ascii="Times New Roman" w:eastAsia="Times New Roman" w:hAnsi="Times New Roman" w:cs="Times New Roman"/>
          <w:sz w:val="20"/>
          <w:szCs w:val="20"/>
          <w:lang w:eastAsia="ru-RU"/>
        </w:rPr>
      </w:pPr>
      <w:r w:rsidRPr="00551B5D">
        <w:rPr>
          <w:rFonts w:ascii="Times New Roman" w:eastAsia="Times New Roman" w:hAnsi="Times New Roman" w:cs="Times New Roman"/>
          <w:b/>
          <w:sz w:val="20"/>
          <w:szCs w:val="20"/>
          <w:lang w:eastAsia="ru-RU"/>
        </w:rPr>
        <w:t>Рис. 7.</w:t>
      </w:r>
      <w:r w:rsidRPr="00551B5D">
        <w:rPr>
          <w:rFonts w:ascii="Times New Roman" w:eastAsia="Times New Roman" w:hAnsi="Times New Roman" w:cs="Times New Roman"/>
          <w:sz w:val="20"/>
          <w:szCs w:val="20"/>
          <w:lang w:eastAsia="ru-RU"/>
        </w:rPr>
        <w:t xml:space="preserve"> Структурная схема замкнутой системы.</w:t>
      </w:r>
    </w:p>
    <w:p w:rsidR="00551B5D" w:rsidRPr="00551B5D" w:rsidRDefault="00551B5D" w:rsidP="00551B5D">
      <w:pPr>
        <w:spacing w:after="0" w:line="240" w:lineRule="auto"/>
        <w:ind w:firstLine="709"/>
        <w:rPr>
          <w:rFonts w:ascii="Times New Roman" w:eastAsia="Times New Roman" w:hAnsi="Times New Roman" w:cs="Times New Roman"/>
          <w:sz w:val="20"/>
          <w:szCs w:val="20"/>
          <w:lang w:eastAsia="ru-RU"/>
        </w:rPr>
      </w:pPr>
    </w:p>
    <w:p w:rsidR="00551B5D" w:rsidRPr="00551B5D" w:rsidRDefault="00551B5D" w:rsidP="00551B5D">
      <w:pPr>
        <w:spacing w:after="0" w:line="240" w:lineRule="auto"/>
        <w:ind w:firstLine="709"/>
        <w:jc w:val="both"/>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Из (6) следует, что нули передаточной функции замкнутой системы соответствует нулям передаточной функции разомкнутой системы.</w:t>
      </w:r>
    </w:p>
    <w:p w:rsidR="00551B5D" w:rsidRPr="00551B5D" w:rsidRDefault="00551B5D" w:rsidP="00551B5D">
      <w:pPr>
        <w:spacing w:after="0" w:line="240" w:lineRule="auto"/>
        <w:ind w:firstLine="709"/>
        <w:jc w:val="both"/>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Задачу можно представить следующим эквивалентным образом. Есть объект управления, определяемый передаточной функцией</w:t>
      </w:r>
      <w:proofErr w:type="gramStart"/>
      <w:r w:rsidRPr="00551B5D">
        <w:rPr>
          <w:rFonts w:ascii="Times New Roman" w:eastAsia="Times New Roman" w:hAnsi="Times New Roman" w:cs="Times New Roman"/>
          <w:sz w:val="20"/>
          <w:szCs w:val="20"/>
          <w:lang w:eastAsia="ru-RU"/>
        </w:rPr>
        <w:t xml:space="preserve">: </w:t>
      </w:r>
      <w:proofErr w:type="gramEnd"/>
    </w:p>
    <w:p w:rsidR="00551B5D" w:rsidRPr="00551B5D" w:rsidRDefault="00551B5D" w:rsidP="00551B5D">
      <w:pPr>
        <w:spacing w:after="0" w:line="240" w:lineRule="auto"/>
        <w:ind w:firstLine="709"/>
        <w:jc w:val="center"/>
        <w:rPr>
          <w:rFonts w:ascii="Times New Roman" w:eastAsia="Times New Roman" w:hAnsi="Times New Roman" w:cs="Times New Roman"/>
          <w:sz w:val="20"/>
          <w:szCs w:val="20"/>
          <w:lang w:eastAsia="ru-RU"/>
        </w:rPr>
      </w:pPr>
      <w:r w:rsidRPr="00551B5D">
        <w:rPr>
          <w:rFonts w:ascii="Times New Roman" w:eastAsia="Times New Roman" w:hAnsi="Times New Roman" w:cs="Times New Roman"/>
          <w:position w:val="-28"/>
          <w:sz w:val="20"/>
          <w:szCs w:val="20"/>
          <w:lang w:eastAsia="ru-RU"/>
        </w:rPr>
        <w:object w:dxaOrig="2820" w:dyaOrig="620">
          <v:shape id="_x0000_i1036" type="#_x0000_t75" style="width:141pt;height:31pt" o:ole="">
            <v:imagedata r:id="rId28" o:title=""/>
          </v:shape>
          <o:OLEObject Type="Embed" ProgID="Equation.3" ShapeID="_x0000_i1036" DrawAspect="Content" ObjectID="_1702217934" r:id="rId29"/>
        </w:object>
      </w:r>
      <w:r w:rsidRPr="00551B5D">
        <w:rPr>
          <w:rFonts w:ascii="Times New Roman" w:eastAsia="Times New Roman" w:hAnsi="Times New Roman" w:cs="Times New Roman"/>
          <w:sz w:val="20"/>
          <w:szCs w:val="20"/>
          <w:lang w:eastAsia="ru-RU"/>
        </w:rPr>
        <w:t>.</w:t>
      </w:r>
    </w:p>
    <w:p w:rsidR="00551B5D" w:rsidRPr="00551B5D" w:rsidRDefault="00551B5D" w:rsidP="00551B5D">
      <w:pPr>
        <w:spacing w:after="0" w:line="240" w:lineRule="auto"/>
        <w:ind w:firstLine="709"/>
        <w:jc w:val="both"/>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Необходимо найти значение параметра пропорционального регулятора К.</w:t>
      </w:r>
    </w:p>
    <w:p w:rsidR="00551B5D" w:rsidRPr="00551B5D" w:rsidRDefault="00551B5D" w:rsidP="00551B5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lang w:eastAsia="ru-RU"/>
        </w:rPr>
        <mc:AlternateContent>
          <mc:Choice Requires="wpc">
            <w:drawing>
              <wp:inline distT="0" distB="0" distL="0" distR="0">
                <wp:extent cx="3949065" cy="905510"/>
                <wp:effectExtent l="0" t="5715" r="0" b="12700"/>
                <wp:docPr id="16" name="Полотно 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Line 17"/>
                        <wps:cNvCnPr/>
                        <wps:spPr bwMode="auto">
                          <a:xfrm>
                            <a:off x="269587" y="273070"/>
                            <a:ext cx="35923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AutoShape 18"/>
                        <wps:cNvSpPr>
                          <a:spLocks noChangeArrowheads="1"/>
                        </wps:cNvSpPr>
                        <wps:spPr bwMode="auto">
                          <a:xfrm>
                            <a:off x="628824" y="183549"/>
                            <a:ext cx="179301" cy="179041"/>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 name="Line 19"/>
                        <wps:cNvCnPr/>
                        <wps:spPr bwMode="auto">
                          <a:xfrm>
                            <a:off x="808125" y="273070"/>
                            <a:ext cx="17930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Rectangle 20"/>
                        <wps:cNvSpPr>
                          <a:spLocks noChangeArrowheads="1"/>
                        </wps:cNvSpPr>
                        <wps:spPr bwMode="auto">
                          <a:xfrm>
                            <a:off x="987425" y="183549"/>
                            <a:ext cx="628824" cy="269206"/>
                          </a:xfrm>
                          <a:prstGeom prst="rect">
                            <a:avLst/>
                          </a:prstGeom>
                          <a:solidFill>
                            <a:srgbClr val="FFFFFF"/>
                          </a:solidFill>
                          <a:ln w="9525">
                            <a:solidFill>
                              <a:srgbClr val="000000"/>
                            </a:solidFill>
                            <a:miter lim="800000"/>
                            <a:headEnd/>
                            <a:tailEnd/>
                          </a:ln>
                        </wps:spPr>
                        <wps:txbx>
                          <w:txbxContent>
                            <w:p w:rsidR="00551B5D" w:rsidRPr="005459B4" w:rsidRDefault="00551B5D" w:rsidP="00551B5D">
                              <w:pPr>
                                <w:rPr>
                                  <w:sz w:val="19"/>
                                </w:rPr>
                              </w:pPr>
                              <w:r w:rsidRPr="005459B4">
                                <w:rPr>
                                  <w:sz w:val="19"/>
                                </w:rPr>
                                <w:t xml:space="preserve">       К</w:t>
                              </w:r>
                            </w:p>
                          </w:txbxContent>
                        </wps:txbx>
                        <wps:bodyPr rot="0" vert="horz" wrap="square" lIns="72238" tIns="36119" rIns="72238" bIns="36119" anchor="t" anchorCtr="0" upright="1">
                          <a:noAutofit/>
                        </wps:bodyPr>
                      </wps:wsp>
                      <wps:wsp>
                        <wps:cNvPr id="8" name="Line 21"/>
                        <wps:cNvCnPr/>
                        <wps:spPr bwMode="auto">
                          <a:xfrm>
                            <a:off x="1616249" y="273070"/>
                            <a:ext cx="44888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Rectangle 22"/>
                        <wps:cNvSpPr>
                          <a:spLocks noChangeArrowheads="1"/>
                        </wps:cNvSpPr>
                        <wps:spPr bwMode="auto">
                          <a:xfrm>
                            <a:off x="2065137" y="3864"/>
                            <a:ext cx="1066902" cy="682031"/>
                          </a:xfrm>
                          <a:prstGeom prst="rect">
                            <a:avLst/>
                          </a:prstGeom>
                          <a:solidFill>
                            <a:srgbClr val="FFFFFF"/>
                          </a:solidFill>
                          <a:ln w="9525">
                            <a:solidFill>
                              <a:srgbClr val="000000"/>
                            </a:solidFill>
                            <a:miter lim="800000"/>
                            <a:headEnd/>
                            <a:tailEnd/>
                          </a:ln>
                        </wps:spPr>
                        <wps:txbx>
                          <w:txbxContent>
                            <w:p w:rsidR="00551B5D" w:rsidRPr="005459B4" w:rsidRDefault="00551B5D" w:rsidP="00551B5D">
                              <w:pPr>
                                <w:rPr>
                                  <w:sz w:val="19"/>
                                </w:rPr>
                              </w:pPr>
                              <w:r w:rsidRPr="005459B4">
                                <w:rPr>
                                  <w:position w:val="-60"/>
                                  <w:sz w:val="19"/>
                                </w:rPr>
                                <w:object w:dxaOrig="2260" w:dyaOrig="1359">
                                  <v:shape id="_x0000_i1040" type="#_x0000_t75" style="width:74.5pt;height:45pt" o:ole="">
                                    <v:imagedata r:id="rId30" o:title=""/>
                                  </v:shape>
                                  <o:OLEObject Type="Embed" ProgID="Equation.3" ShapeID="_x0000_i1040" DrawAspect="Content" ObjectID="_1702217938" r:id="rId31"/>
                                </w:object>
                              </w:r>
                            </w:p>
                          </w:txbxContent>
                        </wps:txbx>
                        <wps:bodyPr rot="0" vert="horz" wrap="square" lIns="72238" tIns="36119" rIns="72238" bIns="36119" anchor="t" anchorCtr="0" upright="1">
                          <a:noAutofit/>
                        </wps:bodyPr>
                      </wps:wsp>
                      <wps:wsp>
                        <wps:cNvPr id="10" name="Line 23"/>
                        <wps:cNvCnPr/>
                        <wps:spPr bwMode="auto">
                          <a:xfrm flipH="1">
                            <a:off x="718474" y="901002"/>
                            <a:ext cx="269268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24"/>
                        <wps:cNvCnPr/>
                        <wps:spPr bwMode="auto">
                          <a:xfrm flipV="1">
                            <a:off x="718474" y="362590"/>
                            <a:ext cx="0" cy="5384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Text Box 25"/>
                        <wps:cNvSpPr txBox="1">
                          <a:spLocks noChangeArrowheads="1"/>
                        </wps:cNvSpPr>
                        <wps:spPr bwMode="auto">
                          <a:xfrm>
                            <a:off x="3591100" y="93385"/>
                            <a:ext cx="357965" cy="2692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B5D" w:rsidRPr="005459B4" w:rsidRDefault="00551B5D" w:rsidP="00551B5D">
                              <w:pPr>
                                <w:rPr>
                                  <w:sz w:val="19"/>
                                  <w:lang w:val="en-US"/>
                                </w:rPr>
                              </w:pPr>
                              <w:proofErr w:type="gramStart"/>
                              <w:r w:rsidRPr="005459B4">
                                <w:rPr>
                                  <w:sz w:val="19"/>
                                  <w:lang w:val="en-US"/>
                                </w:rPr>
                                <w:t>Y(</w:t>
                              </w:r>
                              <w:proofErr w:type="gramEnd"/>
                              <w:r w:rsidRPr="005459B4">
                                <w:rPr>
                                  <w:sz w:val="19"/>
                                  <w:lang w:val="en-US"/>
                                </w:rPr>
                                <w:t>t)</w:t>
                              </w:r>
                            </w:p>
                          </w:txbxContent>
                        </wps:txbx>
                        <wps:bodyPr rot="0" vert="horz" wrap="square" lIns="72238" tIns="36119" rIns="72238" bIns="36119" anchor="t" anchorCtr="0" upright="1">
                          <a:noAutofit/>
                        </wps:bodyPr>
                      </wps:wsp>
                      <wps:wsp>
                        <wps:cNvPr id="13" name="Text Box 26"/>
                        <wps:cNvSpPr txBox="1">
                          <a:spLocks noChangeArrowheads="1"/>
                        </wps:cNvSpPr>
                        <wps:spPr bwMode="auto">
                          <a:xfrm>
                            <a:off x="0" y="93385"/>
                            <a:ext cx="448887" cy="2692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B5D" w:rsidRPr="005459B4" w:rsidRDefault="00551B5D" w:rsidP="00551B5D">
                              <w:pPr>
                                <w:rPr>
                                  <w:sz w:val="19"/>
                                  <w:lang w:val="en-US"/>
                                </w:rPr>
                              </w:pPr>
                              <w:proofErr w:type="gramStart"/>
                              <w:r w:rsidRPr="005459B4">
                                <w:rPr>
                                  <w:sz w:val="19"/>
                                  <w:lang w:val="en-US"/>
                                </w:rPr>
                                <w:t>Y</w:t>
                              </w:r>
                              <w:r w:rsidRPr="005459B4">
                                <w:rPr>
                                  <w:sz w:val="19"/>
                                  <w:vertAlign w:val="subscript"/>
                                  <w:lang w:val="en-US"/>
                                </w:rPr>
                                <w:t>0</w:t>
                              </w:r>
                              <w:r w:rsidRPr="005459B4">
                                <w:rPr>
                                  <w:sz w:val="19"/>
                                  <w:lang w:val="en-US"/>
                                </w:rPr>
                                <w:t>(</w:t>
                              </w:r>
                              <w:proofErr w:type="gramEnd"/>
                              <w:r w:rsidRPr="005459B4">
                                <w:rPr>
                                  <w:sz w:val="19"/>
                                  <w:lang w:val="en-US"/>
                                </w:rPr>
                                <w:t>t)</w:t>
                              </w:r>
                            </w:p>
                          </w:txbxContent>
                        </wps:txbx>
                        <wps:bodyPr rot="0" vert="horz" wrap="square" lIns="72238" tIns="36119" rIns="72238" bIns="36119" anchor="t" anchorCtr="0" upright="1">
                          <a:noAutofit/>
                        </wps:bodyPr>
                      </wps:wsp>
                      <wps:wsp>
                        <wps:cNvPr id="14" name="Line 27"/>
                        <wps:cNvCnPr/>
                        <wps:spPr bwMode="auto">
                          <a:xfrm>
                            <a:off x="3132039" y="228632"/>
                            <a:ext cx="45715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28"/>
                        <wps:cNvCnPr/>
                        <wps:spPr bwMode="auto">
                          <a:xfrm flipV="1">
                            <a:off x="3360298" y="228632"/>
                            <a:ext cx="0" cy="6768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6" o:spid="_x0000_s1039" editas="canvas" style="width:310.95pt;height:71.3pt;mso-position-horizontal-relative:char;mso-position-vertical-relative:line" coordsize="39490,9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">
                <v:shape id="_x0000_s1040" type="#_x0000_t75" style="position:absolute;width:39490;height:9055;visibility:visible;mso-wrap-style:square">
                  <v:fill o:detectmouseclick="t"/>
                  <v:path o:connecttype="none"/>
                </v:shape>
                <v:line id="Line 17" o:spid="_x0000_s1041" style="position:absolute;visibility:visible;mso-wrap-style:square" from="2695,2730" to="6288,2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aSoMMAAADaAAAADwAAAGRycy9kb3ducmV2LnhtbESPQWsCMRSE7wX/Q3iCt5pVi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mkqDDAAAA2gAAAA8AAAAAAAAAAAAA&#10;AAAAoQIAAGRycy9kb3ducmV2LnhtbFBLBQYAAAAABAAEAPkAAACRAwAAAAA=&#10;">
                  <v:stroke endarrow="block"/>
                </v:line>
                <v:shape id="AutoShape 18" o:spid="_x0000_s1042" type="#_x0000_t123" style="position:absolute;left:6288;top:1835;width:1793;height:17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hFacMA&#10;AADaAAAADwAAAGRycy9kb3ducmV2LnhtbESPzWrDMBCE74W8g9hAb40cQ0xxo4RgkpIeWmjqB1is&#10;9Q+xVkZSbbdPXwUCPQ4z8w2z3c+mFyM531lWsF4lIIgrqztuFJRfp6dnED4ga+wtk4If8rDfLR62&#10;mGs78SeNl9CICGGfo4I2hCGX0lctGfQrOxBHr7bOYIjSNVI7nCLc9DJNkkwa7DgutDhQ0VJ1vXwb&#10;BXUi6aNc/x6r96yu0zedFqV7VepxOR9eQASaw3/43j5rBRu4XYk3QO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ihFacMAAADaAAAADwAAAAAAAAAAAAAAAACYAgAAZHJzL2Rv&#10;d25yZXYueG1sUEsFBgAAAAAEAAQA9QAAAIgDAAAAAA==&#10;"/>
                <v:line id="Line 19" o:spid="_x0000_s1043" style="position:absolute;visibility:visible;mso-wrap-style:square" from="8081,2730" to="9874,2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pTMIAAADaAAAADwAAAGRycy9kb3ducmV2LnhtbESPQWsCMRSE7wX/Q3hCbzWrB62rUcRF&#10;8FALaun5uXluFjcvyyau6b9vhEKPw8x8wyzX0Taip87XjhWMRxkI4tLpmisFX+fd2zsIH5A1No5J&#10;wQ95WK8GL0vMtXvwkfpTqESCsM9RgQmhzaX0pSGLfuRa4uRdXWcxJNlVUnf4SHDbyEmWTaXFmtOC&#10;wZa2hsrb6W4VzExxlDNZfJw/i74ez+Mhfl/mSr0O42YBIlAM/+G/9l4rmMLzSro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ipTMIAAADaAAAADwAAAAAAAAAAAAAA&#10;AAChAgAAZHJzL2Rvd25yZXYueG1sUEsFBgAAAAAEAAQA+QAAAJADAAAAAA==&#10;">
                  <v:stroke endarrow="block"/>
                </v:line>
                <v:rect id="Rectangle 20" o:spid="_x0000_s1044" style="position:absolute;left:9874;top:1835;width:6288;height: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K4pMEA&#10;AADaAAAADwAAAGRycy9kb3ducmV2LnhtbESPzWrDMBCE74W8g9hAb42cHprgWDYhkNJLC/lpz4u1&#10;tkyslSOpjvv2VaGQ4zAz3zBFNdlejORD51jBcpGBIK6d7rhVcD7tn9YgQkTW2DsmBT8UoCpnDwXm&#10;2t34QOMxtiJBOOSowMQ45FKG2pDFsHADcfIa5y3GJH0rtcdbgttePmfZi7TYcVowONDOUH05flsF&#10;8npee/7sLIfmw7yb8XXC3ZdSj/NpuwERaYr38H/7TStYwd+VdANk+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iuKTBAAAA2gAAAA8AAAAAAAAAAAAAAAAAmAIAAGRycy9kb3du&#10;cmV2LnhtbFBLBQYAAAAABAAEAPUAAACGAwAAAAA=&#10;">
                  <v:textbox inset="2.00661mm,1.0033mm,2.00661mm,1.0033mm">
                    <w:txbxContent>
                      <w:p w:rsidR="00551B5D" w:rsidRPr="005459B4" w:rsidRDefault="00551B5D" w:rsidP="00551B5D">
                        <w:pPr>
                          <w:rPr>
                            <w:sz w:val="19"/>
                          </w:rPr>
                        </w:pPr>
                        <w:r w:rsidRPr="005459B4">
                          <w:rPr>
                            <w:sz w:val="19"/>
                          </w:rPr>
                          <w:t xml:space="preserve">       К</w:t>
                        </w:r>
                      </w:p>
                    </w:txbxContent>
                  </v:textbox>
                </v:rect>
                <v:line id="Line 21" o:spid="_x0000_s1045" style="position:absolute;visibility:visible;mso-wrap-style:square" from="16162,2730" to="20651,2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rect id="Rectangle 22" o:spid="_x0000_s1046" style="position:absolute;left:20651;top:38;width:10669;height:68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GJTcEA&#10;AADaAAAADwAAAGRycy9kb3ducmV2LnhtbESPzWrDMBCE74W8g9hAb42cHkriWDYhkNJLC/lpz4u1&#10;tkyslSOpjvv2VaDQ4zAz3zBFNdlejORD51jBcpGBIK6d7rhVcD7tn1YgQkTW2DsmBT8UoCpnDwXm&#10;2t34QOMxtiJBOOSowMQ45FKG2pDFsHADcfIa5y3GJH0rtcdbgttePmfZi7TYcVowONDOUH05flsF&#10;8npeef7sLIfmw7yb8XXC3ZdSj/NpuwERaYr/4b/2m1awhvuVdANk+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xiU3BAAAA2gAAAA8AAAAAAAAAAAAAAAAAmAIAAGRycy9kb3du&#10;cmV2LnhtbFBLBQYAAAAABAAEAPUAAACGAwAAAAA=&#10;">
                  <v:textbox inset="2.00661mm,1.0033mm,2.00661mm,1.0033mm">
                    <w:txbxContent>
                      <w:p w:rsidR="00551B5D" w:rsidRPr="005459B4" w:rsidRDefault="00551B5D" w:rsidP="00551B5D">
                        <w:pPr>
                          <w:rPr>
                            <w:sz w:val="19"/>
                          </w:rPr>
                        </w:pPr>
                        <w:r w:rsidRPr="005459B4">
                          <w:rPr>
                            <w:position w:val="-60"/>
                            <w:sz w:val="19"/>
                          </w:rPr>
                          <w:object w:dxaOrig="2260" w:dyaOrig="1359">
                            <v:shape id="_x0000_i1040" type="#_x0000_t75" style="width:74.5pt;height:45pt" o:ole="">
                              <v:imagedata r:id="rId30" o:title=""/>
                            </v:shape>
                            <o:OLEObject Type="Embed" ProgID="Equation.3" ShapeID="_x0000_i1040" DrawAspect="Content" ObjectID="_1702217938" r:id="rId32"/>
                          </w:object>
                        </w:r>
                      </w:p>
                    </w:txbxContent>
                  </v:textbox>
                </v:rect>
                <v:line id="Line 23" o:spid="_x0000_s1047" style="position:absolute;flip:x;visibility:visible;mso-wrap-style:square" from="7184,9010" to="34111,9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line id="Line 24" o:spid="_x0000_s1048" style="position:absolute;flip:y;visibility:visible;mso-wrap-style:square" from="7184,3625" to="7184,9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Mt6cMAAADbAAAADwAAAGRycy9kb3ducmV2LnhtbESPQWvCQBCF74X+h2UKXoJuVCg1ukpb&#10;FYTiQevB45Adk9DsbMiOGv+9Kwi9zfDe9+bNbNG5Wl2oDZVnA8NBCoo497biwsDhd93/ABUE2WLt&#10;mQzcKMBi/voyw8z6K+/ospdCxRAOGRooRZpM65CX5DAMfEMctZNvHUpc20LbFq8x3NV6lKbv2mHF&#10;8UKJDX2XlP/tzy7WWG95OR4nX04nyYRWR/lJtRjTe+s+p6CEOvk3P+mNjdwQHr/EAfT8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TLenDAAAA2wAAAA8AAAAAAAAAAAAA&#10;AAAAoQIAAGRycy9kb3ducmV2LnhtbFBLBQYAAAAABAAEAPkAAACRAwAAAAA=&#10;">
                  <v:stroke endarrow="block"/>
                </v:line>
                <v:shape id="Text Box 25" o:spid="_x0000_s1049" type="#_x0000_t202" style="position:absolute;left:35911;top:933;width:3579;height: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tGbr4A&#10;AADbAAAADwAAAGRycy9kb3ducmV2LnhtbERPTYvCMBC9L/gfwgje1lQRV6tRVBC86orgbWjGtthM&#10;ahJt/fdGELzN433OfNmaSjzI+dKygkE/AUGcWV1yruD4v/2dgPABWWNlmRQ8ycNy0fmZY6ptw3t6&#10;HEIuYgj7FBUUIdSplD4ryKDv25o4chfrDIYIXS61wyaGm0oOk2QsDZYcGwqsaVNQdj3cjYI2nLXd&#10;/U1P91vdVNn6bOTInZTqddvVDESgNnzFH/dOx/lDeP8SD5CL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mrRm6+AAAA2wAAAA8AAAAAAAAAAAAAAAAAmAIAAGRycy9kb3ducmV2&#10;LnhtbFBLBQYAAAAABAAEAPUAAACDAwAAAAA=&#10;" stroked="f">
                  <v:textbox inset="2.00661mm,1.0033mm,2.00661mm,1.0033mm">
                    <w:txbxContent>
                      <w:p w:rsidR="00551B5D" w:rsidRPr="005459B4" w:rsidRDefault="00551B5D" w:rsidP="00551B5D">
                        <w:pPr>
                          <w:rPr>
                            <w:sz w:val="19"/>
                            <w:lang w:val="en-US"/>
                          </w:rPr>
                        </w:pPr>
                        <w:proofErr w:type="gramStart"/>
                        <w:r w:rsidRPr="005459B4">
                          <w:rPr>
                            <w:sz w:val="19"/>
                            <w:lang w:val="en-US"/>
                          </w:rPr>
                          <w:t>Y(</w:t>
                        </w:r>
                        <w:proofErr w:type="gramEnd"/>
                        <w:r w:rsidRPr="005459B4">
                          <w:rPr>
                            <w:sz w:val="19"/>
                            <w:lang w:val="en-US"/>
                          </w:rPr>
                          <w:t>t)</w:t>
                        </w:r>
                      </w:p>
                    </w:txbxContent>
                  </v:textbox>
                </v:shape>
                <v:shape id="Text Box 26" o:spid="_x0000_s1050" type="#_x0000_t202" style="position:absolute;top:933;width:4488;height: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fj9cEA&#10;AADbAAAADwAAAGRycy9kb3ducmV2LnhtbERPS2vCQBC+C/0PyxS86ca22Da6hrYg5KqWgLchOybB&#10;7Gy6u3n033cLgrf5+J6zzSbTioGcbywrWC0TEMSl1Q1XCr5P+8UbCB+QNbaWScEvech2D7MtptqO&#10;fKDhGCoRQ9inqKAOoUul9GVNBv3SdsSRu1hnMEToKqkdjjHctPIpSdbSYMOxocaOvmoqr8feKJjC&#10;Wdv89b3of7qxLT/PRr64Qqn54/SxARFoCnfxzZ3rOP8Z/n+JB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bn4/XBAAAA2wAAAA8AAAAAAAAAAAAAAAAAmAIAAGRycy9kb3du&#10;cmV2LnhtbFBLBQYAAAAABAAEAPUAAACGAwAAAAA=&#10;" stroked="f">
                  <v:textbox inset="2.00661mm,1.0033mm,2.00661mm,1.0033mm">
                    <w:txbxContent>
                      <w:p w:rsidR="00551B5D" w:rsidRPr="005459B4" w:rsidRDefault="00551B5D" w:rsidP="00551B5D">
                        <w:pPr>
                          <w:rPr>
                            <w:sz w:val="19"/>
                            <w:lang w:val="en-US"/>
                          </w:rPr>
                        </w:pPr>
                        <w:proofErr w:type="gramStart"/>
                        <w:r w:rsidRPr="005459B4">
                          <w:rPr>
                            <w:sz w:val="19"/>
                            <w:lang w:val="en-US"/>
                          </w:rPr>
                          <w:t>Y</w:t>
                        </w:r>
                        <w:r w:rsidRPr="005459B4">
                          <w:rPr>
                            <w:sz w:val="19"/>
                            <w:vertAlign w:val="subscript"/>
                            <w:lang w:val="en-US"/>
                          </w:rPr>
                          <w:t>0</w:t>
                        </w:r>
                        <w:r w:rsidRPr="005459B4">
                          <w:rPr>
                            <w:sz w:val="19"/>
                            <w:lang w:val="en-US"/>
                          </w:rPr>
                          <w:t>(</w:t>
                        </w:r>
                        <w:proofErr w:type="gramEnd"/>
                        <w:r w:rsidRPr="005459B4">
                          <w:rPr>
                            <w:sz w:val="19"/>
                            <w:lang w:val="en-US"/>
                          </w:rPr>
                          <w:t>t)</w:t>
                        </w:r>
                      </w:p>
                    </w:txbxContent>
                  </v:textbox>
                </v:shape>
                <v:line id="Line 27" o:spid="_x0000_s1051" style="position:absolute;visibility:visible;mso-wrap-style:square" from="31320,2286" to="35891,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line id="Line 28" o:spid="_x0000_s1052" style="position:absolute;flip:y;visibility:visible;mso-wrap-style:square" from="33602,2286" to="33602,9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SB+8MAAADbAAAADwAAAGRycy9kb3ducmV2LnhtbERPTWsCMRC9F/wPYYReSs1aWrGrUUQQ&#10;PHipykpv0824WXYzWZOo23/fFAq9zeN9znzZ21bcyIfasYLxKANBXDpdc6XgeNg8T0GEiKyxdUwK&#10;vinAcjF4mGOu3Z0/6LaPlUghHHJUYGLscilDachiGLmOOHFn5y3GBH0ltcd7CretfMmyibRYc2ow&#10;2NHaUNnsr1aBnO6eLn719doUzen0boqy6D53Sj0O+9UMRKQ+/ov/3Fud5r/B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0gfvDAAAA2wAAAA8AAAAAAAAAAAAA&#10;AAAAoQIAAGRycy9kb3ducmV2LnhtbFBLBQYAAAAABAAEAPkAAACRAwAAAAA=&#10;"/>
                <w10:anchorlock/>
              </v:group>
            </w:pict>
          </mc:Fallback>
        </mc:AlternateContent>
      </w:r>
    </w:p>
    <w:p w:rsidR="00551B5D" w:rsidRPr="00551B5D" w:rsidRDefault="00551B5D" w:rsidP="00551B5D">
      <w:pPr>
        <w:spacing w:after="0" w:line="240" w:lineRule="auto"/>
        <w:ind w:firstLine="709"/>
        <w:jc w:val="center"/>
        <w:rPr>
          <w:rFonts w:ascii="Times New Roman" w:eastAsia="Times New Roman" w:hAnsi="Times New Roman" w:cs="Times New Roman"/>
          <w:sz w:val="20"/>
          <w:szCs w:val="20"/>
          <w:lang w:eastAsia="ru-RU"/>
        </w:rPr>
      </w:pPr>
      <w:r w:rsidRPr="00551B5D">
        <w:rPr>
          <w:rFonts w:ascii="Times New Roman" w:eastAsia="Times New Roman" w:hAnsi="Times New Roman" w:cs="Times New Roman"/>
          <w:b/>
          <w:sz w:val="20"/>
          <w:szCs w:val="20"/>
          <w:lang w:eastAsia="ru-RU"/>
        </w:rPr>
        <w:t>Рис. 8.</w:t>
      </w:r>
      <w:r w:rsidRPr="00551B5D">
        <w:rPr>
          <w:rFonts w:ascii="Times New Roman" w:eastAsia="Times New Roman" w:hAnsi="Times New Roman" w:cs="Times New Roman"/>
          <w:sz w:val="20"/>
          <w:szCs w:val="20"/>
          <w:lang w:eastAsia="ru-RU"/>
        </w:rPr>
        <w:t xml:space="preserve"> Структурная схема </w:t>
      </w:r>
      <w:proofErr w:type="gramStart"/>
      <w:r w:rsidRPr="00551B5D">
        <w:rPr>
          <w:rFonts w:ascii="Times New Roman" w:eastAsia="Times New Roman" w:hAnsi="Times New Roman" w:cs="Times New Roman"/>
          <w:sz w:val="20"/>
          <w:szCs w:val="20"/>
          <w:lang w:eastAsia="ru-RU"/>
        </w:rPr>
        <w:t>замкнутой</w:t>
      </w:r>
      <w:proofErr w:type="gramEnd"/>
      <w:r w:rsidRPr="00551B5D">
        <w:rPr>
          <w:rFonts w:ascii="Times New Roman" w:eastAsia="Times New Roman" w:hAnsi="Times New Roman" w:cs="Times New Roman"/>
          <w:sz w:val="20"/>
          <w:szCs w:val="20"/>
          <w:lang w:eastAsia="ru-RU"/>
        </w:rPr>
        <w:t xml:space="preserve"> САУ с пропорциональным регулятором.</w:t>
      </w:r>
    </w:p>
    <w:p w:rsidR="00551B5D" w:rsidRPr="00551B5D" w:rsidRDefault="00551B5D" w:rsidP="00551B5D">
      <w:pPr>
        <w:spacing w:after="0" w:line="240" w:lineRule="auto"/>
        <w:ind w:firstLine="709"/>
        <w:jc w:val="both"/>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 xml:space="preserve">С этой целью на комплексной плоскости строится корневой годограф, который представляет собой траекторию корней характеристического уравнения системы на комплексной плоскости при изменении какого-либо параметра. В данном случае этот параметр – коэффициент усиления пропорционального регулятора К. Конфигурация корневого годографа не зависит от коэффициента усиления К, но каждому значению </w:t>
      </w:r>
      <w:proofErr w:type="gramStart"/>
      <w:r w:rsidRPr="00551B5D">
        <w:rPr>
          <w:rFonts w:ascii="Times New Roman" w:eastAsia="Times New Roman" w:hAnsi="Times New Roman" w:cs="Times New Roman"/>
          <w:sz w:val="20"/>
          <w:szCs w:val="20"/>
          <w:lang w:eastAsia="ru-RU"/>
        </w:rPr>
        <w:t>К</w:t>
      </w:r>
      <w:proofErr w:type="gramEnd"/>
      <w:r w:rsidRPr="00551B5D">
        <w:rPr>
          <w:rFonts w:ascii="Times New Roman" w:eastAsia="Times New Roman" w:hAnsi="Times New Roman" w:cs="Times New Roman"/>
          <w:sz w:val="20"/>
          <w:szCs w:val="20"/>
          <w:lang w:eastAsia="ru-RU"/>
        </w:rPr>
        <w:t xml:space="preserve"> однозначно соответствуют точки на корневом годографе.</w:t>
      </w:r>
    </w:p>
    <w:p w:rsidR="00551B5D" w:rsidRPr="00551B5D" w:rsidRDefault="00551B5D" w:rsidP="00551B5D">
      <w:pPr>
        <w:spacing w:after="0" w:line="240" w:lineRule="auto"/>
        <w:ind w:firstLine="709"/>
        <w:jc w:val="both"/>
        <w:rPr>
          <w:rFonts w:ascii="Times New Roman" w:eastAsia="Times New Roman" w:hAnsi="Times New Roman" w:cs="Times New Roman"/>
          <w:color w:val="000000"/>
          <w:sz w:val="20"/>
          <w:szCs w:val="20"/>
          <w:lang w:eastAsia="ru-RU"/>
        </w:rPr>
      </w:pPr>
      <w:r w:rsidRPr="00551B5D">
        <w:rPr>
          <w:rFonts w:ascii="Times New Roman" w:eastAsia="Times New Roman" w:hAnsi="Times New Roman" w:cs="Times New Roman"/>
          <w:color w:val="000000"/>
          <w:sz w:val="20"/>
          <w:szCs w:val="20"/>
          <w:lang w:eastAsia="ru-RU"/>
        </w:rPr>
        <w:t xml:space="preserve">Как известно, качество переходных процессов зависит от расположения полюсов (корней) характеристического уравнения замкнутой системы. Чем дальше корень расположен от мнимой оси, тем меньше время переходного процесса. Колебательная составляющая определяется отношением мнимой части корня к действительной части, и чем больше это отношение, тем больше колебательная составляющая. Передвигаясь по годографу, можно определить значения полюсов (корней), коэффициента демпфирования и величину перерегулирования замкнутой системы в зависимости от коэффициента усиления. </w:t>
      </w:r>
    </w:p>
    <w:p w:rsidR="00551B5D" w:rsidRPr="00551B5D" w:rsidRDefault="00551B5D" w:rsidP="00551B5D">
      <w:pPr>
        <w:spacing w:after="0" w:line="240" w:lineRule="auto"/>
        <w:ind w:firstLine="709"/>
        <w:jc w:val="both"/>
        <w:rPr>
          <w:rFonts w:ascii="Times New Roman" w:eastAsia="Times New Roman" w:hAnsi="Times New Roman" w:cs="Times New Roman"/>
          <w:bCs/>
          <w:sz w:val="20"/>
          <w:szCs w:val="20"/>
          <w:u w:val="single"/>
          <w:lang w:eastAsia="ru-RU"/>
        </w:rPr>
      </w:pPr>
      <w:r w:rsidRPr="00551B5D">
        <w:rPr>
          <w:rFonts w:ascii="Times New Roman" w:eastAsia="Times New Roman" w:hAnsi="Times New Roman" w:cs="Times New Roman"/>
          <w:bCs/>
          <w:sz w:val="20"/>
          <w:szCs w:val="20"/>
          <w:u w:val="single"/>
          <w:lang w:eastAsia="ru-RU"/>
        </w:rPr>
        <w:t>Последовательность выполнения работы.</w:t>
      </w:r>
    </w:p>
    <w:p w:rsidR="00551B5D" w:rsidRPr="00551B5D" w:rsidRDefault="00551B5D" w:rsidP="00551B5D">
      <w:pPr>
        <w:spacing w:after="0" w:line="240" w:lineRule="auto"/>
        <w:ind w:firstLine="709"/>
        <w:jc w:val="both"/>
        <w:rPr>
          <w:rFonts w:ascii="Times New Roman" w:eastAsia="Times New Roman" w:hAnsi="Times New Roman" w:cs="Times New Roman"/>
          <w:sz w:val="20"/>
          <w:szCs w:val="20"/>
          <w:lang w:eastAsia="ru-RU"/>
        </w:rPr>
      </w:pPr>
      <w:r w:rsidRPr="00551B5D">
        <w:rPr>
          <w:rFonts w:ascii="Times New Roman" w:eastAsia="Times New Roman" w:hAnsi="Times New Roman" w:cs="Times New Roman"/>
          <w:bCs/>
          <w:sz w:val="20"/>
          <w:szCs w:val="20"/>
          <w:lang w:eastAsia="ru-RU"/>
        </w:rPr>
        <w:lastRenderedPageBreak/>
        <w:t xml:space="preserve">Для выполнения лабораторной работы используется пакет прикладных программ </w:t>
      </w:r>
      <w:proofErr w:type="spellStart"/>
      <w:r w:rsidRPr="00551B5D">
        <w:rPr>
          <w:rFonts w:ascii="Times New Roman" w:eastAsia="Times New Roman" w:hAnsi="Times New Roman" w:cs="Times New Roman"/>
          <w:sz w:val="20"/>
          <w:szCs w:val="20"/>
          <w:lang w:eastAsia="ru-RU"/>
        </w:rPr>
        <w:t>Control</w:t>
      </w:r>
      <w:proofErr w:type="spellEnd"/>
      <w:r w:rsidRPr="00551B5D">
        <w:rPr>
          <w:rFonts w:ascii="Times New Roman" w:eastAsia="Times New Roman" w:hAnsi="Times New Roman" w:cs="Times New Roman"/>
          <w:sz w:val="20"/>
          <w:szCs w:val="20"/>
          <w:lang w:eastAsia="ru-RU"/>
        </w:rPr>
        <w:t xml:space="preserve"> </w:t>
      </w:r>
      <w:proofErr w:type="spellStart"/>
      <w:r w:rsidRPr="00551B5D">
        <w:rPr>
          <w:rFonts w:ascii="Times New Roman" w:eastAsia="Times New Roman" w:hAnsi="Times New Roman" w:cs="Times New Roman"/>
          <w:sz w:val="20"/>
          <w:szCs w:val="20"/>
          <w:lang w:eastAsia="ru-RU"/>
        </w:rPr>
        <w:t>System</w:t>
      </w:r>
      <w:proofErr w:type="spellEnd"/>
      <w:r w:rsidRPr="00551B5D">
        <w:rPr>
          <w:rFonts w:ascii="Times New Roman" w:eastAsia="Times New Roman" w:hAnsi="Times New Roman" w:cs="Times New Roman"/>
          <w:sz w:val="20"/>
          <w:szCs w:val="20"/>
          <w:lang w:eastAsia="ru-RU"/>
        </w:rPr>
        <w:t xml:space="preserve"> </w:t>
      </w:r>
      <w:proofErr w:type="spellStart"/>
      <w:r w:rsidRPr="00551B5D">
        <w:rPr>
          <w:rFonts w:ascii="Times New Roman" w:eastAsia="Times New Roman" w:hAnsi="Times New Roman" w:cs="Times New Roman"/>
          <w:sz w:val="20"/>
          <w:szCs w:val="20"/>
          <w:lang w:eastAsia="ru-RU"/>
        </w:rPr>
        <w:t>Toolbox</w:t>
      </w:r>
      <w:proofErr w:type="spellEnd"/>
      <w:r w:rsidRPr="00551B5D">
        <w:rPr>
          <w:rFonts w:ascii="Times New Roman" w:eastAsia="Times New Roman" w:hAnsi="Times New Roman" w:cs="Times New Roman"/>
          <w:sz w:val="20"/>
          <w:szCs w:val="20"/>
          <w:lang w:eastAsia="ru-RU"/>
        </w:rPr>
        <w:t xml:space="preserve"> системы </w:t>
      </w:r>
      <w:proofErr w:type="spellStart"/>
      <w:r w:rsidRPr="00551B5D">
        <w:rPr>
          <w:rFonts w:ascii="Times New Roman" w:eastAsia="Times New Roman" w:hAnsi="Times New Roman" w:cs="Times New Roman"/>
          <w:sz w:val="20"/>
          <w:szCs w:val="20"/>
          <w:lang w:val="en-US" w:eastAsia="ru-RU"/>
        </w:rPr>
        <w:t>MatLab</w:t>
      </w:r>
      <w:proofErr w:type="spellEnd"/>
      <w:r w:rsidRPr="00551B5D">
        <w:rPr>
          <w:rFonts w:ascii="Times New Roman" w:eastAsia="Times New Roman" w:hAnsi="Times New Roman" w:cs="Times New Roman"/>
          <w:sz w:val="20"/>
          <w:szCs w:val="20"/>
          <w:lang w:eastAsia="ru-RU"/>
        </w:rPr>
        <w:t>. Используемые команды описаны в предыдущих работах.</w:t>
      </w:r>
    </w:p>
    <w:p w:rsidR="00551B5D" w:rsidRPr="00551B5D" w:rsidRDefault="00551B5D" w:rsidP="00551B5D">
      <w:pPr>
        <w:spacing w:after="0" w:line="240" w:lineRule="auto"/>
        <w:ind w:firstLine="709"/>
        <w:jc w:val="both"/>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Выполнение работы состоит из следующих шагов:</w:t>
      </w:r>
    </w:p>
    <w:p w:rsidR="00551B5D" w:rsidRPr="00551B5D" w:rsidRDefault="00551B5D" w:rsidP="00551B5D">
      <w:pPr>
        <w:numPr>
          <w:ilvl w:val="0"/>
          <w:numId w:val="2"/>
        </w:numPr>
        <w:spacing w:after="0" w:line="240" w:lineRule="auto"/>
        <w:jc w:val="both"/>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Изучить теоретические сведения.</w:t>
      </w:r>
    </w:p>
    <w:p w:rsidR="00551B5D" w:rsidRPr="00551B5D" w:rsidRDefault="00551B5D" w:rsidP="00551B5D">
      <w:pPr>
        <w:numPr>
          <w:ilvl w:val="0"/>
          <w:numId w:val="2"/>
        </w:numPr>
        <w:spacing w:after="0" w:line="240" w:lineRule="auto"/>
        <w:jc w:val="both"/>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 xml:space="preserve">Запустить систему </w:t>
      </w:r>
      <w:r w:rsidRPr="00551B5D">
        <w:rPr>
          <w:rFonts w:ascii="Times New Roman" w:eastAsia="Times New Roman" w:hAnsi="Times New Roman" w:cs="Times New Roman"/>
          <w:sz w:val="20"/>
          <w:szCs w:val="20"/>
          <w:lang w:val="en-US" w:eastAsia="ru-RU"/>
        </w:rPr>
        <w:t>MATLAB</w:t>
      </w:r>
      <w:r w:rsidRPr="00551B5D">
        <w:rPr>
          <w:rFonts w:ascii="Times New Roman" w:eastAsia="Times New Roman" w:hAnsi="Times New Roman" w:cs="Times New Roman"/>
          <w:sz w:val="20"/>
          <w:szCs w:val="20"/>
          <w:lang w:eastAsia="ru-RU"/>
        </w:rPr>
        <w:t>.</w:t>
      </w:r>
    </w:p>
    <w:p w:rsidR="00551B5D" w:rsidRPr="00551B5D" w:rsidRDefault="00551B5D" w:rsidP="00551B5D">
      <w:pPr>
        <w:numPr>
          <w:ilvl w:val="0"/>
          <w:numId w:val="2"/>
        </w:numPr>
        <w:spacing w:after="0" w:line="240" w:lineRule="auto"/>
        <w:jc w:val="both"/>
        <w:rPr>
          <w:rFonts w:ascii="Times New Roman" w:eastAsia="Times New Roman" w:hAnsi="Times New Roman" w:cs="Times New Roman"/>
          <w:bCs/>
          <w:sz w:val="20"/>
          <w:szCs w:val="20"/>
          <w:lang w:eastAsia="ru-RU"/>
        </w:rPr>
      </w:pPr>
      <w:r w:rsidRPr="00551B5D">
        <w:rPr>
          <w:rFonts w:ascii="Times New Roman" w:eastAsia="Times New Roman" w:hAnsi="Times New Roman" w:cs="Times New Roman"/>
          <w:bCs/>
          <w:sz w:val="20"/>
          <w:szCs w:val="20"/>
          <w:lang w:eastAsia="ru-RU"/>
        </w:rPr>
        <w:t xml:space="preserve">Создать </w:t>
      </w:r>
      <w:proofErr w:type="spellStart"/>
      <w:r w:rsidRPr="00551B5D">
        <w:rPr>
          <w:rFonts w:ascii="Times New Roman" w:eastAsia="Times New Roman" w:hAnsi="Times New Roman" w:cs="Times New Roman"/>
          <w:bCs/>
          <w:sz w:val="20"/>
          <w:szCs w:val="20"/>
          <w:lang w:val="en-US" w:eastAsia="ru-RU"/>
        </w:rPr>
        <w:t>tf</w:t>
      </w:r>
      <w:proofErr w:type="spellEnd"/>
      <w:r w:rsidRPr="00551B5D">
        <w:rPr>
          <w:rFonts w:ascii="Times New Roman" w:eastAsia="Times New Roman" w:hAnsi="Times New Roman" w:cs="Times New Roman"/>
          <w:bCs/>
          <w:sz w:val="20"/>
          <w:szCs w:val="20"/>
          <w:lang w:eastAsia="ru-RU"/>
        </w:rPr>
        <w:t xml:space="preserve"> – объект в соответствии с заданием.</w:t>
      </w:r>
    </w:p>
    <w:p w:rsidR="00551B5D" w:rsidRPr="00551B5D" w:rsidRDefault="00551B5D" w:rsidP="00551B5D">
      <w:pPr>
        <w:numPr>
          <w:ilvl w:val="0"/>
          <w:numId w:val="2"/>
        </w:numPr>
        <w:spacing w:after="0" w:line="240" w:lineRule="auto"/>
        <w:jc w:val="both"/>
        <w:rPr>
          <w:rFonts w:ascii="Times New Roman" w:eastAsia="Times New Roman" w:hAnsi="Times New Roman" w:cs="Times New Roman"/>
          <w:bCs/>
          <w:sz w:val="20"/>
          <w:szCs w:val="20"/>
          <w:lang w:eastAsia="ru-RU"/>
        </w:rPr>
      </w:pPr>
      <w:r w:rsidRPr="00551B5D">
        <w:rPr>
          <w:rFonts w:ascii="Times New Roman" w:eastAsia="Times New Roman" w:hAnsi="Times New Roman" w:cs="Times New Roman"/>
          <w:bCs/>
          <w:sz w:val="20"/>
          <w:szCs w:val="20"/>
          <w:lang w:eastAsia="ru-RU"/>
        </w:rPr>
        <w:t xml:space="preserve">Построить корневой годограф с помощью команды </w:t>
      </w:r>
      <w:proofErr w:type="spellStart"/>
      <w:r w:rsidRPr="00551B5D">
        <w:rPr>
          <w:rFonts w:ascii="Times New Roman" w:eastAsia="Times New Roman" w:hAnsi="Times New Roman" w:cs="Times New Roman"/>
          <w:bCs/>
          <w:sz w:val="20"/>
          <w:szCs w:val="20"/>
          <w:lang w:val="en-US" w:eastAsia="ru-RU"/>
        </w:rPr>
        <w:t>rlocus</w:t>
      </w:r>
      <w:proofErr w:type="spellEnd"/>
      <w:r w:rsidRPr="00551B5D">
        <w:rPr>
          <w:rFonts w:ascii="Times New Roman" w:eastAsia="Times New Roman" w:hAnsi="Times New Roman" w:cs="Times New Roman"/>
          <w:bCs/>
          <w:sz w:val="20"/>
          <w:szCs w:val="20"/>
          <w:lang w:eastAsia="ru-RU"/>
        </w:rPr>
        <w:t>.</w:t>
      </w:r>
    </w:p>
    <w:p w:rsidR="00551B5D" w:rsidRPr="00551B5D" w:rsidRDefault="00551B5D" w:rsidP="00551B5D">
      <w:pPr>
        <w:numPr>
          <w:ilvl w:val="0"/>
          <w:numId w:val="2"/>
        </w:numPr>
        <w:spacing w:after="0" w:line="240" w:lineRule="auto"/>
        <w:jc w:val="both"/>
        <w:rPr>
          <w:rFonts w:ascii="Times New Roman" w:eastAsia="Times New Roman" w:hAnsi="Times New Roman" w:cs="Times New Roman"/>
          <w:bCs/>
          <w:sz w:val="20"/>
          <w:szCs w:val="20"/>
          <w:lang w:eastAsia="ru-RU"/>
        </w:rPr>
      </w:pPr>
      <w:r w:rsidRPr="00551B5D">
        <w:rPr>
          <w:rFonts w:ascii="Times New Roman" w:eastAsia="Times New Roman" w:hAnsi="Times New Roman" w:cs="Times New Roman"/>
          <w:bCs/>
          <w:sz w:val="20"/>
          <w:szCs w:val="20"/>
          <w:lang w:eastAsia="ru-RU"/>
        </w:rPr>
        <w:t>Выбрать на корневом годографе несколько точек, соответствующих неустойчивой системе, устойчивой системе и системе, находящейся на границе устойчивости, определить соответствующие значения коэффициента К.</w:t>
      </w:r>
    </w:p>
    <w:p w:rsidR="00551B5D" w:rsidRPr="00551B5D" w:rsidRDefault="00551B5D" w:rsidP="00551B5D">
      <w:pPr>
        <w:numPr>
          <w:ilvl w:val="0"/>
          <w:numId w:val="2"/>
        </w:numPr>
        <w:spacing w:after="0" w:line="240" w:lineRule="auto"/>
        <w:jc w:val="both"/>
        <w:rPr>
          <w:rFonts w:ascii="Times New Roman" w:eastAsia="Times New Roman" w:hAnsi="Times New Roman" w:cs="Times New Roman"/>
          <w:bCs/>
          <w:sz w:val="20"/>
          <w:szCs w:val="20"/>
          <w:lang w:eastAsia="ru-RU"/>
        </w:rPr>
      </w:pPr>
      <w:r w:rsidRPr="00551B5D">
        <w:rPr>
          <w:rFonts w:ascii="Times New Roman" w:eastAsia="Times New Roman" w:hAnsi="Times New Roman" w:cs="Times New Roman"/>
          <w:bCs/>
          <w:sz w:val="20"/>
          <w:szCs w:val="20"/>
          <w:lang w:eastAsia="ru-RU"/>
        </w:rPr>
        <w:t xml:space="preserve">Для различных коэффициентов усиления построить логарифмические частотные характеристики и определить запас по фазе и амплитуде, используя команду </w:t>
      </w:r>
      <w:r w:rsidRPr="00551B5D">
        <w:rPr>
          <w:rFonts w:ascii="Times New Roman" w:eastAsia="Times New Roman" w:hAnsi="Times New Roman" w:cs="Times New Roman"/>
          <w:bCs/>
          <w:sz w:val="20"/>
          <w:szCs w:val="20"/>
          <w:lang w:val="en-US" w:eastAsia="ru-RU"/>
        </w:rPr>
        <w:t>margin</w:t>
      </w:r>
      <w:r w:rsidRPr="00551B5D">
        <w:rPr>
          <w:rFonts w:ascii="Times New Roman" w:eastAsia="Times New Roman" w:hAnsi="Times New Roman" w:cs="Times New Roman"/>
          <w:bCs/>
          <w:sz w:val="20"/>
          <w:szCs w:val="20"/>
          <w:lang w:eastAsia="ru-RU"/>
        </w:rPr>
        <w:t>.</w:t>
      </w:r>
    </w:p>
    <w:p w:rsidR="00551B5D" w:rsidRPr="00551B5D" w:rsidRDefault="00551B5D" w:rsidP="00551B5D">
      <w:pPr>
        <w:numPr>
          <w:ilvl w:val="0"/>
          <w:numId w:val="2"/>
        </w:numPr>
        <w:spacing w:after="0" w:line="240" w:lineRule="auto"/>
        <w:jc w:val="both"/>
        <w:rPr>
          <w:rFonts w:ascii="Times New Roman" w:eastAsia="Times New Roman" w:hAnsi="Times New Roman" w:cs="Times New Roman"/>
          <w:bCs/>
          <w:sz w:val="20"/>
          <w:szCs w:val="20"/>
          <w:lang w:eastAsia="ru-RU"/>
        </w:rPr>
      </w:pPr>
      <w:r w:rsidRPr="00551B5D">
        <w:rPr>
          <w:rFonts w:ascii="Times New Roman" w:eastAsia="Times New Roman" w:hAnsi="Times New Roman" w:cs="Times New Roman"/>
          <w:bCs/>
          <w:sz w:val="20"/>
          <w:szCs w:val="20"/>
          <w:lang w:eastAsia="ru-RU"/>
        </w:rPr>
        <w:t>Определить переходную характеристику замкнутой системы для различных коэффициентов усиления.</w:t>
      </w:r>
    </w:p>
    <w:p w:rsidR="00551B5D" w:rsidRPr="00551B5D" w:rsidRDefault="00551B5D" w:rsidP="00551B5D">
      <w:pPr>
        <w:numPr>
          <w:ilvl w:val="0"/>
          <w:numId w:val="2"/>
        </w:numPr>
        <w:spacing w:after="0" w:line="240" w:lineRule="auto"/>
        <w:jc w:val="both"/>
        <w:rPr>
          <w:rFonts w:ascii="Times New Roman" w:eastAsia="Times New Roman" w:hAnsi="Times New Roman" w:cs="Times New Roman"/>
          <w:bCs/>
          <w:sz w:val="20"/>
          <w:szCs w:val="20"/>
          <w:lang w:eastAsia="ru-RU"/>
        </w:rPr>
      </w:pPr>
      <w:r w:rsidRPr="00551B5D">
        <w:rPr>
          <w:rFonts w:ascii="Times New Roman" w:eastAsia="Times New Roman" w:hAnsi="Times New Roman" w:cs="Times New Roman"/>
          <w:bCs/>
          <w:sz w:val="20"/>
          <w:szCs w:val="20"/>
          <w:lang w:eastAsia="ru-RU"/>
        </w:rPr>
        <w:t>Связать запасы устойчивости с качеством переходного процесса и сделать выводы.</w:t>
      </w:r>
    </w:p>
    <w:p w:rsidR="00551B5D" w:rsidRPr="00551B5D" w:rsidRDefault="00551B5D" w:rsidP="00551B5D">
      <w:pPr>
        <w:numPr>
          <w:ilvl w:val="0"/>
          <w:numId w:val="2"/>
        </w:numPr>
        <w:spacing w:after="0" w:line="240" w:lineRule="auto"/>
        <w:jc w:val="both"/>
        <w:rPr>
          <w:rFonts w:ascii="Times New Roman" w:eastAsia="Times New Roman" w:hAnsi="Times New Roman" w:cs="Times New Roman"/>
          <w:bCs/>
          <w:sz w:val="20"/>
          <w:szCs w:val="20"/>
          <w:lang w:eastAsia="ru-RU"/>
        </w:rPr>
      </w:pPr>
      <w:r w:rsidRPr="00551B5D">
        <w:rPr>
          <w:rFonts w:ascii="Times New Roman" w:eastAsia="Times New Roman" w:hAnsi="Times New Roman" w:cs="Times New Roman"/>
          <w:bCs/>
          <w:sz w:val="20"/>
          <w:szCs w:val="20"/>
          <w:lang w:eastAsia="ru-RU"/>
        </w:rPr>
        <w:t>Оформить отчет и защитить лабораторную работу.</w:t>
      </w:r>
    </w:p>
    <w:p w:rsidR="00551B5D" w:rsidRPr="00551B5D" w:rsidRDefault="00551B5D" w:rsidP="00551B5D">
      <w:pPr>
        <w:spacing w:after="0" w:line="240" w:lineRule="auto"/>
        <w:ind w:firstLine="709"/>
        <w:jc w:val="both"/>
        <w:rPr>
          <w:rFonts w:ascii="Times New Roman" w:eastAsia="Times New Roman" w:hAnsi="Times New Roman" w:cs="Times New Roman"/>
          <w:color w:val="000000"/>
          <w:sz w:val="20"/>
          <w:szCs w:val="20"/>
          <w:u w:val="single"/>
          <w:lang w:eastAsia="ru-RU"/>
        </w:rPr>
      </w:pPr>
      <w:r w:rsidRPr="00551B5D">
        <w:rPr>
          <w:rFonts w:ascii="Times New Roman" w:eastAsia="Times New Roman" w:hAnsi="Times New Roman" w:cs="Times New Roman"/>
          <w:color w:val="000000"/>
          <w:sz w:val="20"/>
          <w:szCs w:val="20"/>
          <w:u w:val="single"/>
          <w:lang w:eastAsia="ru-RU"/>
        </w:rPr>
        <w:t>Методический пример.</w:t>
      </w:r>
    </w:p>
    <w:p w:rsidR="00551B5D" w:rsidRPr="00551B5D" w:rsidRDefault="00551B5D" w:rsidP="00551B5D">
      <w:pPr>
        <w:spacing w:after="0" w:line="240" w:lineRule="auto"/>
        <w:ind w:firstLine="709"/>
        <w:jc w:val="both"/>
        <w:rPr>
          <w:rFonts w:ascii="Times New Roman" w:eastAsia="Times New Roman" w:hAnsi="Times New Roman" w:cs="Times New Roman"/>
          <w:color w:val="000000"/>
          <w:sz w:val="20"/>
          <w:szCs w:val="20"/>
          <w:lang w:eastAsia="ru-RU"/>
        </w:rPr>
      </w:pPr>
      <w:r w:rsidRPr="00551B5D">
        <w:rPr>
          <w:rFonts w:ascii="Times New Roman" w:eastAsia="Times New Roman" w:hAnsi="Times New Roman" w:cs="Times New Roman"/>
          <w:color w:val="000000"/>
          <w:sz w:val="20"/>
          <w:szCs w:val="20"/>
          <w:lang w:eastAsia="ru-RU"/>
        </w:rPr>
        <w:t>По передаточной функции одноконтурной системы построить корневой годограф и выбрать коэффициент усиления замкнутой системы.</w:t>
      </w:r>
    </w:p>
    <w:p w:rsidR="00551B5D" w:rsidRPr="00551B5D" w:rsidRDefault="00551B5D" w:rsidP="00551B5D">
      <w:pPr>
        <w:numPr>
          <w:ilvl w:val="0"/>
          <w:numId w:val="3"/>
        </w:numPr>
        <w:spacing w:after="0" w:line="240" w:lineRule="auto"/>
        <w:rPr>
          <w:rFonts w:ascii="Times New Roman" w:eastAsia="Times New Roman" w:hAnsi="Times New Roman" w:cs="Times New Roman"/>
          <w:color w:val="000000"/>
          <w:sz w:val="20"/>
          <w:szCs w:val="20"/>
          <w:lang w:eastAsia="ru-RU"/>
        </w:rPr>
      </w:pPr>
      <w:r w:rsidRPr="00551B5D">
        <w:rPr>
          <w:rFonts w:ascii="Times New Roman" w:eastAsia="Times New Roman" w:hAnsi="Times New Roman" w:cs="Times New Roman"/>
          <w:color w:val="000000"/>
          <w:sz w:val="20"/>
          <w:szCs w:val="20"/>
          <w:lang w:eastAsia="ru-RU"/>
        </w:rPr>
        <w:t xml:space="preserve">Создадим </w:t>
      </w:r>
      <w:r w:rsidRPr="00551B5D">
        <w:rPr>
          <w:rFonts w:ascii="Times New Roman" w:eastAsia="Times New Roman" w:hAnsi="Times New Roman" w:cs="Times New Roman"/>
          <w:color w:val="000000"/>
          <w:sz w:val="20"/>
          <w:szCs w:val="20"/>
          <w:lang w:val="en-US" w:eastAsia="ru-RU"/>
        </w:rPr>
        <w:t>LTI</w:t>
      </w:r>
      <w:r w:rsidRPr="00551B5D">
        <w:rPr>
          <w:rFonts w:ascii="Times New Roman" w:eastAsia="Times New Roman" w:hAnsi="Times New Roman" w:cs="Times New Roman"/>
          <w:color w:val="000000"/>
          <w:sz w:val="20"/>
          <w:szCs w:val="20"/>
          <w:lang w:eastAsia="ru-RU"/>
        </w:rPr>
        <w:t xml:space="preserve">-объект с именем </w:t>
      </w:r>
      <w:r w:rsidRPr="00551B5D">
        <w:rPr>
          <w:rFonts w:ascii="Times New Roman" w:eastAsia="Times New Roman" w:hAnsi="Times New Roman" w:cs="Times New Roman"/>
          <w:color w:val="000000"/>
          <w:sz w:val="20"/>
          <w:szCs w:val="20"/>
          <w:lang w:val="en-US" w:eastAsia="ru-RU"/>
        </w:rPr>
        <w:t>h</w:t>
      </w:r>
      <w:r w:rsidRPr="00551B5D">
        <w:rPr>
          <w:rFonts w:ascii="Times New Roman" w:eastAsia="Times New Roman" w:hAnsi="Times New Roman" w:cs="Times New Roman"/>
          <w:color w:val="000000"/>
          <w:sz w:val="20"/>
          <w:szCs w:val="20"/>
          <w:lang w:eastAsia="ru-RU"/>
        </w:rPr>
        <w:t>:</w:t>
      </w:r>
    </w:p>
    <w:p w:rsidR="00551B5D" w:rsidRPr="00551B5D" w:rsidRDefault="00551B5D" w:rsidP="00551B5D">
      <w:pPr>
        <w:spacing w:after="0" w:line="240" w:lineRule="auto"/>
        <w:ind w:left="709"/>
        <w:rPr>
          <w:rFonts w:ascii="Times New Roman" w:eastAsia="Times New Roman" w:hAnsi="Times New Roman" w:cs="Times New Roman"/>
          <w:color w:val="000000"/>
          <w:sz w:val="20"/>
          <w:szCs w:val="20"/>
          <w:lang w:val="en-US" w:eastAsia="ru-RU"/>
        </w:rPr>
      </w:pPr>
      <w:r w:rsidRPr="00551B5D">
        <w:rPr>
          <w:rFonts w:ascii="Times New Roman" w:eastAsia="Times New Roman" w:hAnsi="Times New Roman" w:cs="Times New Roman"/>
          <w:color w:val="000000"/>
          <w:sz w:val="20"/>
          <w:szCs w:val="20"/>
          <w:lang w:val="en-US" w:eastAsia="ru-RU"/>
        </w:rPr>
        <w:t>&gt;&gt; h=</w:t>
      </w:r>
      <w:proofErr w:type="spellStart"/>
      <w:proofErr w:type="gramStart"/>
      <w:r w:rsidRPr="00551B5D">
        <w:rPr>
          <w:rFonts w:ascii="Times New Roman" w:eastAsia="Times New Roman" w:hAnsi="Times New Roman" w:cs="Times New Roman"/>
          <w:color w:val="000000"/>
          <w:sz w:val="20"/>
          <w:szCs w:val="20"/>
          <w:lang w:val="en-US" w:eastAsia="ru-RU"/>
        </w:rPr>
        <w:t>tf</w:t>
      </w:r>
      <w:proofErr w:type="spellEnd"/>
      <w:r w:rsidRPr="00551B5D">
        <w:rPr>
          <w:rFonts w:ascii="Times New Roman" w:eastAsia="Times New Roman" w:hAnsi="Times New Roman" w:cs="Times New Roman"/>
          <w:color w:val="000000"/>
          <w:sz w:val="20"/>
          <w:szCs w:val="20"/>
          <w:lang w:val="en-US" w:eastAsia="ru-RU"/>
        </w:rPr>
        <w:t>(</w:t>
      </w:r>
      <w:proofErr w:type="gramEnd"/>
      <w:r w:rsidRPr="00551B5D">
        <w:rPr>
          <w:rFonts w:ascii="Times New Roman" w:eastAsia="Times New Roman" w:hAnsi="Times New Roman" w:cs="Times New Roman"/>
          <w:color w:val="000000"/>
          <w:sz w:val="20"/>
          <w:szCs w:val="20"/>
          <w:lang w:val="en-US" w:eastAsia="ru-RU"/>
        </w:rPr>
        <w:t>[0.2,0.3,1],[1,0.2,1,0])</w:t>
      </w:r>
    </w:p>
    <w:p w:rsidR="00551B5D" w:rsidRPr="00551B5D" w:rsidRDefault="00551B5D" w:rsidP="00551B5D">
      <w:pPr>
        <w:spacing w:after="0" w:line="240" w:lineRule="auto"/>
        <w:ind w:left="709"/>
        <w:rPr>
          <w:rFonts w:ascii="Times New Roman" w:eastAsia="Times New Roman" w:hAnsi="Times New Roman" w:cs="Times New Roman"/>
          <w:color w:val="000000"/>
          <w:sz w:val="20"/>
          <w:szCs w:val="20"/>
          <w:lang w:val="en-US" w:eastAsia="ru-RU"/>
        </w:rPr>
      </w:pPr>
      <w:r w:rsidRPr="00551B5D">
        <w:rPr>
          <w:rFonts w:ascii="Times New Roman" w:eastAsia="Times New Roman" w:hAnsi="Times New Roman" w:cs="Times New Roman"/>
          <w:color w:val="000000"/>
          <w:sz w:val="20"/>
          <w:szCs w:val="20"/>
          <w:lang w:val="en-US" w:eastAsia="ru-RU"/>
        </w:rPr>
        <w:t xml:space="preserve"> Transfer function:</w:t>
      </w:r>
    </w:p>
    <w:p w:rsidR="00551B5D" w:rsidRPr="00551B5D" w:rsidRDefault="00551B5D" w:rsidP="00551B5D">
      <w:pPr>
        <w:spacing w:after="0" w:line="240" w:lineRule="auto"/>
        <w:ind w:left="709"/>
        <w:rPr>
          <w:rFonts w:ascii="Times New Roman" w:eastAsia="Times New Roman" w:hAnsi="Times New Roman" w:cs="Times New Roman"/>
          <w:color w:val="000000"/>
          <w:sz w:val="20"/>
          <w:szCs w:val="20"/>
          <w:lang w:val="en-US" w:eastAsia="ru-RU"/>
        </w:rPr>
      </w:pPr>
      <w:r w:rsidRPr="00551B5D">
        <w:rPr>
          <w:rFonts w:ascii="Times New Roman" w:eastAsia="Times New Roman" w:hAnsi="Times New Roman" w:cs="Times New Roman"/>
          <w:color w:val="000000"/>
          <w:sz w:val="20"/>
          <w:szCs w:val="20"/>
          <w:lang w:val="en-US" w:eastAsia="ru-RU"/>
        </w:rPr>
        <w:t>0.2 s^2 + 0.3 s + 1</w:t>
      </w:r>
    </w:p>
    <w:p w:rsidR="00551B5D" w:rsidRPr="00551B5D" w:rsidRDefault="00551B5D" w:rsidP="00551B5D">
      <w:pPr>
        <w:spacing w:after="0" w:line="240" w:lineRule="auto"/>
        <w:ind w:left="709"/>
        <w:rPr>
          <w:rFonts w:ascii="Times New Roman" w:eastAsia="Times New Roman" w:hAnsi="Times New Roman" w:cs="Times New Roman"/>
          <w:color w:val="000000"/>
          <w:sz w:val="20"/>
          <w:szCs w:val="20"/>
          <w:lang w:eastAsia="ru-RU"/>
        </w:rPr>
      </w:pPr>
      <w:r w:rsidRPr="00551B5D">
        <w:rPr>
          <w:rFonts w:ascii="Times New Roman" w:eastAsia="Times New Roman" w:hAnsi="Times New Roman" w:cs="Times New Roman"/>
          <w:color w:val="000000"/>
          <w:sz w:val="20"/>
          <w:szCs w:val="20"/>
          <w:lang w:eastAsia="ru-RU"/>
        </w:rPr>
        <w:t>-------------------</w:t>
      </w:r>
    </w:p>
    <w:p w:rsidR="00551B5D" w:rsidRPr="00551B5D" w:rsidRDefault="00551B5D" w:rsidP="00551B5D">
      <w:pPr>
        <w:spacing w:after="0" w:line="240" w:lineRule="auto"/>
        <w:ind w:left="709"/>
        <w:rPr>
          <w:rFonts w:ascii="Times New Roman" w:eastAsia="Times New Roman" w:hAnsi="Times New Roman" w:cs="Times New Roman"/>
          <w:color w:val="000000"/>
          <w:sz w:val="20"/>
          <w:szCs w:val="20"/>
          <w:lang w:eastAsia="ru-RU"/>
        </w:rPr>
      </w:pPr>
      <w:r w:rsidRPr="00551B5D">
        <w:rPr>
          <w:rFonts w:ascii="Times New Roman" w:eastAsia="Times New Roman" w:hAnsi="Times New Roman" w:cs="Times New Roman"/>
          <w:color w:val="000000"/>
          <w:sz w:val="20"/>
          <w:szCs w:val="20"/>
          <w:lang w:eastAsia="ru-RU"/>
        </w:rPr>
        <w:t xml:space="preserve"> s^3 + 0.2 s^2 + s</w:t>
      </w:r>
    </w:p>
    <w:p w:rsidR="00551B5D" w:rsidRPr="00551B5D" w:rsidRDefault="00551B5D" w:rsidP="00551B5D">
      <w:pPr>
        <w:numPr>
          <w:ilvl w:val="0"/>
          <w:numId w:val="3"/>
        </w:numPr>
        <w:spacing w:after="0" w:line="240" w:lineRule="auto"/>
        <w:jc w:val="both"/>
        <w:rPr>
          <w:rFonts w:ascii="Times New Roman" w:eastAsia="Times New Roman" w:hAnsi="Times New Roman" w:cs="Times New Roman"/>
          <w:color w:val="000000"/>
          <w:sz w:val="20"/>
          <w:szCs w:val="20"/>
          <w:lang w:eastAsia="ru-RU"/>
        </w:rPr>
      </w:pPr>
      <w:r w:rsidRPr="00551B5D">
        <w:rPr>
          <w:rFonts w:ascii="Times New Roman" w:eastAsia="Times New Roman" w:hAnsi="Times New Roman" w:cs="Times New Roman"/>
          <w:color w:val="000000"/>
          <w:sz w:val="20"/>
          <w:szCs w:val="20"/>
          <w:lang w:eastAsia="ru-RU"/>
        </w:rPr>
        <w:t xml:space="preserve">С помощью команды </w:t>
      </w:r>
      <w:proofErr w:type="spellStart"/>
      <w:r w:rsidRPr="00551B5D">
        <w:rPr>
          <w:rFonts w:ascii="Times New Roman" w:eastAsia="Times New Roman" w:hAnsi="Times New Roman" w:cs="Times New Roman"/>
          <w:color w:val="000000"/>
          <w:sz w:val="20"/>
          <w:szCs w:val="20"/>
          <w:lang w:val="en-US" w:eastAsia="ru-RU"/>
        </w:rPr>
        <w:t>rlocus</w:t>
      </w:r>
      <w:proofErr w:type="spellEnd"/>
      <w:r w:rsidRPr="00551B5D">
        <w:rPr>
          <w:rFonts w:ascii="Times New Roman" w:eastAsia="Times New Roman" w:hAnsi="Times New Roman" w:cs="Times New Roman"/>
          <w:color w:val="000000"/>
          <w:sz w:val="20"/>
          <w:szCs w:val="20"/>
          <w:lang w:eastAsia="ru-RU"/>
        </w:rPr>
        <w:t>(</w:t>
      </w:r>
      <w:r w:rsidRPr="00551B5D">
        <w:rPr>
          <w:rFonts w:ascii="Times New Roman" w:eastAsia="Times New Roman" w:hAnsi="Times New Roman" w:cs="Times New Roman"/>
          <w:color w:val="000000"/>
          <w:sz w:val="20"/>
          <w:szCs w:val="20"/>
          <w:lang w:val="en-US" w:eastAsia="ru-RU"/>
        </w:rPr>
        <w:t>h</w:t>
      </w:r>
      <w:r w:rsidRPr="00551B5D">
        <w:rPr>
          <w:rFonts w:ascii="Times New Roman" w:eastAsia="Times New Roman" w:hAnsi="Times New Roman" w:cs="Times New Roman"/>
          <w:color w:val="000000"/>
          <w:sz w:val="20"/>
          <w:szCs w:val="20"/>
          <w:lang w:eastAsia="ru-RU"/>
        </w:rPr>
        <w:t>) получим изображение корневого годографа замкнутой системы для различных значений коэффициента усиления регулятора</w:t>
      </w:r>
      <w:proofErr w:type="gramStart"/>
      <w:r w:rsidRPr="00551B5D">
        <w:rPr>
          <w:rFonts w:ascii="Times New Roman" w:eastAsia="Times New Roman" w:hAnsi="Times New Roman" w:cs="Times New Roman"/>
          <w:color w:val="000000"/>
          <w:sz w:val="20"/>
          <w:szCs w:val="20"/>
          <w:lang w:eastAsia="ru-RU"/>
        </w:rPr>
        <w:t xml:space="preserve"> К</w:t>
      </w:r>
      <w:proofErr w:type="gramEnd"/>
      <w:r w:rsidRPr="00551B5D">
        <w:rPr>
          <w:rFonts w:ascii="Times New Roman" w:eastAsia="Times New Roman" w:hAnsi="Times New Roman" w:cs="Times New Roman"/>
          <w:color w:val="000000"/>
          <w:sz w:val="20"/>
          <w:szCs w:val="20"/>
          <w:lang w:eastAsia="ru-RU"/>
        </w:rPr>
        <w:t>:</w:t>
      </w:r>
    </w:p>
    <w:p w:rsidR="00551B5D" w:rsidRPr="00551B5D" w:rsidRDefault="00551B5D" w:rsidP="00551B5D">
      <w:pPr>
        <w:spacing w:after="0" w:line="240" w:lineRule="auto"/>
        <w:ind w:left="709"/>
        <w:rPr>
          <w:rFonts w:ascii="Times New Roman" w:eastAsia="Times New Roman" w:hAnsi="Times New Roman" w:cs="Times New Roman"/>
          <w:color w:val="000000"/>
          <w:sz w:val="20"/>
          <w:szCs w:val="20"/>
          <w:lang w:eastAsia="ru-RU"/>
        </w:rPr>
      </w:pPr>
      <w:r w:rsidRPr="00551B5D">
        <w:rPr>
          <w:rFonts w:ascii="Times New Roman" w:eastAsia="Times New Roman" w:hAnsi="Times New Roman" w:cs="Times New Roman"/>
          <w:color w:val="000000"/>
          <w:sz w:val="20"/>
          <w:szCs w:val="20"/>
          <w:lang w:eastAsia="ru-RU"/>
        </w:rPr>
        <w:t xml:space="preserve">&gt;&gt; </w:t>
      </w:r>
      <w:proofErr w:type="spellStart"/>
      <w:r w:rsidRPr="00551B5D">
        <w:rPr>
          <w:rFonts w:ascii="Times New Roman" w:eastAsia="Times New Roman" w:hAnsi="Times New Roman" w:cs="Times New Roman"/>
          <w:color w:val="000000"/>
          <w:sz w:val="20"/>
          <w:szCs w:val="20"/>
          <w:lang w:eastAsia="ru-RU"/>
        </w:rPr>
        <w:t>rlocus</w:t>
      </w:r>
      <w:proofErr w:type="spellEnd"/>
      <w:r w:rsidRPr="00551B5D">
        <w:rPr>
          <w:rFonts w:ascii="Times New Roman" w:eastAsia="Times New Roman" w:hAnsi="Times New Roman" w:cs="Times New Roman"/>
          <w:color w:val="000000"/>
          <w:sz w:val="20"/>
          <w:szCs w:val="20"/>
          <w:lang w:eastAsia="ru-RU"/>
        </w:rPr>
        <w:t>(h)</w:t>
      </w:r>
    </w:p>
    <w:p w:rsidR="00551B5D" w:rsidRPr="00551B5D" w:rsidRDefault="00551B5D" w:rsidP="00551B5D">
      <w:pPr>
        <w:spacing w:after="0" w:line="240" w:lineRule="auto"/>
        <w:ind w:hanging="14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noProof/>
          <w:color w:val="000000"/>
          <w:sz w:val="20"/>
          <w:szCs w:val="20"/>
          <w:lang w:eastAsia="ru-RU"/>
        </w:rPr>
        <w:drawing>
          <wp:inline distT="0" distB="0" distL="0" distR="0">
            <wp:extent cx="2628900" cy="19812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3">
                      <a:clrChange>
                        <a:clrFrom>
                          <a:srgbClr val="CCCCCC"/>
                        </a:clrFrom>
                        <a:clrTo>
                          <a:srgbClr val="CCCCCC">
                            <a:alpha val="0"/>
                          </a:srgbClr>
                        </a:clrTo>
                      </a:clrChange>
                      <a:extLst>
                        <a:ext uri="{28A0092B-C50C-407E-A947-70E740481C1C}">
                          <a14:useLocalDpi xmlns:a14="http://schemas.microsoft.com/office/drawing/2010/main" val="0"/>
                        </a:ext>
                      </a:extLst>
                    </a:blip>
                    <a:srcRect/>
                    <a:stretch>
                      <a:fillRect/>
                    </a:stretch>
                  </pic:blipFill>
                  <pic:spPr bwMode="auto">
                    <a:xfrm>
                      <a:off x="0" y="0"/>
                      <a:ext cx="2628900" cy="1981200"/>
                    </a:xfrm>
                    <a:prstGeom prst="rect">
                      <a:avLst/>
                    </a:prstGeom>
                    <a:noFill/>
                    <a:ln>
                      <a:noFill/>
                    </a:ln>
                  </pic:spPr>
                </pic:pic>
              </a:graphicData>
            </a:graphic>
          </wp:inline>
        </w:drawing>
      </w:r>
    </w:p>
    <w:p w:rsidR="00551B5D" w:rsidRPr="00551B5D" w:rsidRDefault="00551B5D" w:rsidP="00551B5D">
      <w:pPr>
        <w:spacing w:after="0" w:line="240" w:lineRule="auto"/>
        <w:ind w:firstLine="709"/>
        <w:jc w:val="both"/>
        <w:rPr>
          <w:rFonts w:ascii="Times New Roman" w:eastAsia="Times New Roman" w:hAnsi="Times New Roman" w:cs="Times New Roman"/>
          <w:color w:val="000000"/>
          <w:sz w:val="20"/>
          <w:szCs w:val="20"/>
          <w:lang w:eastAsia="ru-RU"/>
        </w:rPr>
      </w:pPr>
      <w:r w:rsidRPr="00551B5D">
        <w:rPr>
          <w:rFonts w:ascii="Times New Roman" w:eastAsia="Times New Roman" w:hAnsi="Times New Roman" w:cs="Times New Roman"/>
          <w:color w:val="000000"/>
          <w:sz w:val="20"/>
          <w:szCs w:val="20"/>
          <w:lang w:eastAsia="ru-RU"/>
        </w:rPr>
        <w:t>3. Щелкнем на кривой корневого годографа левой кнопкой мыши и выберем несколько точек. Каждая точка характеризуется коэффициентом усиления (</w:t>
      </w:r>
      <w:r w:rsidRPr="00551B5D">
        <w:rPr>
          <w:rFonts w:ascii="Times New Roman" w:eastAsia="Times New Roman" w:hAnsi="Times New Roman" w:cs="Times New Roman"/>
          <w:color w:val="000000"/>
          <w:sz w:val="20"/>
          <w:szCs w:val="20"/>
          <w:lang w:val="en-US" w:eastAsia="ru-RU"/>
        </w:rPr>
        <w:t>Gain</w:t>
      </w:r>
      <w:r w:rsidRPr="00551B5D">
        <w:rPr>
          <w:rFonts w:ascii="Times New Roman" w:eastAsia="Times New Roman" w:hAnsi="Times New Roman" w:cs="Times New Roman"/>
          <w:color w:val="000000"/>
          <w:sz w:val="20"/>
          <w:szCs w:val="20"/>
          <w:lang w:eastAsia="ru-RU"/>
        </w:rPr>
        <w:t>), значением полюсов замкнутой системы (</w:t>
      </w:r>
      <w:r w:rsidRPr="00551B5D">
        <w:rPr>
          <w:rFonts w:ascii="Times New Roman" w:eastAsia="Times New Roman" w:hAnsi="Times New Roman" w:cs="Times New Roman"/>
          <w:color w:val="000000"/>
          <w:sz w:val="20"/>
          <w:szCs w:val="20"/>
          <w:lang w:val="en-US" w:eastAsia="ru-RU"/>
        </w:rPr>
        <w:t>pole</w:t>
      </w:r>
      <w:r w:rsidRPr="00551B5D">
        <w:rPr>
          <w:rFonts w:ascii="Times New Roman" w:eastAsia="Times New Roman" w:hAnsi="Times New Roman" w:cs="Times New Roman"/>
          <w:color w:val="000000"/>
          <w:sz w:val="20"/>
          <w:szCs w:val="20"/>
          <w:lang w:eastAsia="ru-RU"/>
        </w:rPr>
        <w:t>), коэффициентом демпфирования замкнутой системы (</w:t>
      </w:r>
      <w:r w:rsidRPr="00551B5D">
        <w:rPr>
          <w:rFonts w:ascii="Times New Roman" w:eastAsia="Times New Roman" w:hAnsi="Times New Roman" w:cs="Times New Roman"/>
          <w:color w:val="000000"/>
          <w:sz w:val="20"/>
          <w:szCs w:val="20"/>
          <w:lang w:val="en-US" w:eastAsia="ru-RU"/>
        </w:rPr>
        <w:t>Damping</w:t>
      </w:r>
      <w:r w:rsidRPr="00551B5D">
        <w:rPr>
          <w:rFonts w:ascii="Times New Roman" w:eastAsia="Times New Roman" w:hAnsi="Times New Roman" w:cs="Times New Roman"/>
          <w:color w:val="000000"/>
          <w:sz w:val="20"/>
          <w:szCs w:val="20"/>
          <w:lang w:eastAsia="ru-RU"/>
        </w:rPr>
        <w:t>), величиной перерегулирования в %(</w:t>
      </w:r>
      <w:r w:rsidRPr="00551B5D">
        <w:rPr>
          <w:rFonts w:ascii="Times New Roman" w:eastAsia="Times New Roman" w:hAnsi="Times New Roman" w:cs="Times New Roman"/>
          <w:color w:val="000000"/>
          <w:sz w:val="20"/>
          <w:szCs w:val="20"/>
          <w:lang w:val="en-US" w:eastAsia="ru-RU"/>
        </w:rPr>
        <w:t>overshot</w:t>
      </w:r>
      <w:r w:rsidRPr="00551B5D">
        <w:rPr>
          <w:rFonts w:ascii="Times New Roman" w:eastAsia="Times New Roman" w:hAnsi="Times New Roman" w:cs="Times New Roman"/>
          <w:color w:val="000000"/>
          <w:sz w:val="20"/>
          <w:szCs w:val="20"/>
          <w:lang w:eastAsia="ru-RU"/>
        </w:rPr>
        <w:t>), частотой среза системы (</w:t>
      </w:r>
      <w:r w:rsidRPr="00551B5D">
        <w:rPr>
          <w:rFonts w:ascii="Times New Roman" w:eastAsia="Times New Roman" w:hAnsi="Times New Roman" w:cs="Times New Roman"/>
          <w:color w:val="000000"/>
          <w:sz w:val="20"/>
          <w:szCs w:val="20"/>
          <w:lang w:val="en-US" w:eastAsia="ru-RU"/>
        </w:rPr>
        <w:t>Frequency</w:t>
      </w:r>
      <w:r w:rsidRPr="00551B5D">
        <w:rPr>
          <w:rFonts w:ascii="Times New Roman" w:eastAsia="Times New Roman" w:hAnsi="Times New Roman" w:cs="Times New Roman"/>
          <w:color w:val="000000"/>
          <w:sz w:val="20"/>
          <w:szCs w:val="20"/>
          <w:lang w:eastAsia="ru-RU"/>
        </w:rPr>
        <w:t>).</w:t>
      </w:r>
    </w:p>
    <w:p w:rsidR="00551B5D" w:rsidRPr="00551B5D" w:rsidRDefault="00551B5D" w:rsidP="00551B5D">
      <w:pPr>
        <w:spacing w:after="0" w:line="240" w:lineRule="auto"/>
        <w:ind w:firstLine="709"/>
        <w:rPr>
          <w:rFonts w:ascii="Times New Roman" w:eastAsia="Times New Roman" w:hAnsi="Times New Roman" w:cs="Times New Roman"/>
          <w:color w:val="000000"/>
          <w:sz w:val="20"/>
          <w:szCs w:val="20"/>
          <w:lang w:eastAsia="ru-RU"/>
        </w:rPr>
      </w:pPr>
      <w:r w:rsidRPr="00551B5D">
        <w:rPr>
          <w:rFonts w:ascii="Times New Roman" w:eastAsia="Times New Roman" w:hAnsi="Times New Roman" w:cs="Times New Roman"/>
          <w:color w:val="000000"/>
          <w:sz w:val="20"/>
          <w:szCs w:val="20"/>
          <w:lang w:eastAsia="ru-RU"/>
        </w:rPr>
        <w:t>4. Выберем коэффициенты</w:t>
      </w:r>
      <w:proofErr w:type="gramStart"/>
      <w:r w:rsidRPr="00551B5D">
        <w:rPr>
          <w:rFonts w:ascii="Times New Roman" w:eastAsia="Times New Roman" w:hAnsi="Times New Roman" w:cs="Times New Roman"/>
          <w:color w:val="000000"/>
          <w:sz w:val="20"/>
          <w:szCs w:val="20"/>
          <w:lang w:eastAsia="ru-RU"/>
        </w:rPr>
        <w:t xml:space="preserve"> К</w:t>
      </w:r>
      <w:proofErr w:type="gramEnd"/>
      <w:r w:rsidRPr="00551B5D">
        <w:rPr>
          <w:rFonts w:ascii="Times New Roman" w:eastAsia="Times New Roman" w:hAnsi="Times New Roman" w:cs="Times New Roman"/>
          <w:color w:val="000000"/>
          <w:sz w:val="20"/>
          <w:szCs w:val="20"/>
          <w:lang w:eastAsia="ru-RU"/>
        </w:rPr>
        <w:t>: 110, 14, 3, 0.09, для которых определим запасы по фазе и амплитуде и построим переходные характеристики.</w:t>
      </w:r>
    </w:p>
    <w:p w:rsidR="00551B5D" w:rsidRPr="00551B5D" w:rsidRDefault="00551B5D" w:rsidP="00551B5D">
      <w:pPr>
        <w:spacing w:after="0" w:line="240" w:lineRule="auto"/>
        <w:ind w:firstLine="709"/>
        <w:rPr>
          <w:rFonts w:ascii="Times New Roman" w:eastAsia="Times New Roman" w:hAnsi="Times New Roman" w:cs="Times New Roman"/>
          <w:color w:val="000000"/>
          <w:sz w:val="20"/>
          <w:szCs w:val="20"/>
          <w:lang w:eastAsia="ru-RU"/>
        </w:rPr>
      </w:pPr>
      <w:r w:rsidRPr="00551B5D">
        <w:rPr>
          <w:rFonts w:ascii="Times New Roman" w:eastAsia="Times New Roman" w:hAnsi="Times New Roman" w:cs="Times New Roman"/>
          <w:color w:val="000000"/>
          <w:sz w:val="20"/>
          <w:szCs w:val="20"/>
          <w:lang w:eastAsia="ru-RU"/>
        </w:rPr>
        <w:t xml:space="preserve">&gt;&gt; </w:t>
      </w:r>
      <w:r w:rsidRPr="00551B5D">
        <w:rPr>
          <w:rFonts w:ascii="Times New Roman" w:eastAsia="Times New Roman" w:hAnsi="Times New Roman" w:cs="Times New Roman"/>
          <w:color w:val="000000"/>
          <w:sz w:val="20"/>
          <w:szCs w:val="20"/>
          <w:lang w:val="en-US" w:eastAsia="ru-RU"/>
        </w:rPr>
        <w:t>K</w:t>
      </w:r>
      <w:r w:rsidRPr="00551B5D">
        <w:rPr>
          <w:rFonts w:ascii="Times New Roman" w:eastAsia="Times New Roman" w:hAnsi="Times New Roman" w:cs="Times New Roman"/>
          <w:color w:val="000000"/>
          <w:sz w:val="20"/>
          <w:szCs w:val="20"/>
          <w:lang w:eastAsia="ru-RU"/>
        </w:rPr>
        <w:t xml:space="preserve">1=110; </w:t>
      </w:r>
      <w:r w:rsidRPr="00551B5D">
        <w:rPr>
          <w:rFonts w:ascii="Times New Roman" w:eastAsia="Times New Roman" w:hAnsi="Times New Roman" w:cs="Times New Roman"/>
          <w:color w:val="000000"/>
          <w:sz w:val="20"/>
          <w:szCs w:val="20"/>
          <w:lang w:val="en-US" w:eastAsia="ru-RU"/>
        </w:rPr>
        <w:t>h</w:t>
      </w:r>
      <w:r w:rsidRPr="00551B5D">
        <w:rPr>
          <w:rFonts w:ascii="Times New Roman" w:eastAsia="Times New Roman" w:hAnsi="Times New Roman" w:cs="Times New Roman"/>
          <w:color w:val="000000"/>
          <w:sz w:val="20"/>
          <w:szCs w:val="20"/>
          <w:lang w:eastAsia="ru-RU"/>
        </w:rPr>
        <w:t>1=</w:t>
      </w:r>
      <w:r w:rsidRPr="00551B5D">
        <w:rPr>
          <w:rFonts w:ascii="Times New Roman" w:eastAsia="Times New Roman" w:hAnsi="Times New Roman" w:cs="Times New Roman"/>
          <w:color w:val="000000"/>
          <w:sz w:val="20"/>
          <w:szCs w:val="20"/>
          <w:lang w:val="en-US" w:eastAsia="ru-RU"/>
        </w:rPr>
        <w:t>K</w:t>
      </w:r>
      <w:r w:rsidRPr="00551B5D">
        <w:rPr>
          <w:rFonts w:ascii="Times New Roman" w:eastAsia="Times New Roman" w:hAnsi="Times New Roman" w:cs="Times New Roman"/>
          <w:color w:val="000000"/>
          <w:sz w:val="20"/>
          <w:szCs w:val="20"/>
          <w:lang w:eastAsia="ru-RU"/>
        </w:rPr>
        <w:t>1*</w:t>
      </w:r>
      <w:r w:rsidRPr="00551B5D">
        <w:rPr>
          <w:rFonts w:ascii="Times New Roman" w:eastAsia="Times New Roman" w:hAnsi="Times New Roman" w:cs="Times New Roman"/>
          <w:color w:val="000000"/>
          <w:sz w:val="20"/>
          <w:szCs w:val="20"/>
          <w:lang w:val="en-US" w:eastAsia="ru-RU"/>
        </w:rPr>
        <w:t>h</w:t>
      </w:r>
      <w:r w:rsidRPr="00551B5D">
        <w:rPr>
          <w:rFonts w:ascii="Times New Roman" w:eastAsia="Times New Roman" w:hAnsi="Times New Roman" w:cs="Times New Roman"/>
          <w:color w:val="000000"/>
          <w:sz w:val="20"/>
          <w:szCs w:val="20"/>
          <w:lang w:eastAsia="ru-RU"/>
        </w:rPr>
        <w:t>;</w:t>
      </w:r>
    </w:p>
    <w:p w:rsidR="00551B5D" w:rsidRPr="00551B5D" w:rsidRDefault="00551B5D" w:rsidP="00551B5D">
      <w:pPr>
        <w:spacing w:after="0" w:line="240" w:lineRule="auto"/>
        <w:ind w:firstLine="709"/>
        <w:rPr>
          <w:rFonts w:ascii="Times New Roman" w:eastAsia="Times New Roman" w:hAnsi="Times New Roman" w:cs="Times New Roman"/>
          <w:color w:val="000000"/>
          <w:sz w:val="20"/>
          <w:szCs w:val="20"/>
          <w:lang w:eastAsia="ru-RU"/>
        </w:rPr>
      </w:pPr>
      <w:r w:rsidRPr="00551B5D">
        <w:rPr>
          <w:rFonts w:ascii="Times New Roman" w:eastAsia="Times New Roman" w:hAnsi="Times New Roman" w:cs="Times New Roman"/>
          <w:color w:val="000000"/>
          <w:sz w:val="20"/>
          <w:szCs w:val="20"/>
          <w:lang w:eastAsia="ru-RU"/>
        </w:rPr>
        <w:t xml:space="preserve">&gt;&gt; </w:t>
      </w:r>
      <w:r w:rsidRPr="00551B5D">
        <w:rPr>
          <w:rFonts w:ascii="Times New Roman" w:eastAsia="Times New Roman" w:hAnsi="Times New Roman" w:cs="Times New Roman"/>
          <w:color w:val="000000"/>
          <w:sz w:val="20"/>
          <w:szCs w:val="20"/>
          <w:lang w:val="en-US" w:eastAsia="ru-RU"/>
        </w:rPr>
        <w:t>K</w:t>
      </w:r>
      <w:r w:rsidRPr="00551B5D">
        <w:rPr>
          <w:rFonts w:ascii="Times New Roman" w:eastAsia="Times New Roman" w:hAnsi="Times New Roman" w:cs="Times New Roman"/>
          <w:color w:val="000000"/>
          <w:sz w:val="20"/>
          <w:szCs w:val="20"/>
          <w:lang w:eastAsia="ru-RU"/>
        </w:rPr>
        <w:t xml:space="preserve">2=14; </w:t>
      </w:r>
      <w:r w:rsidRPr="00551B5D">
        <w:rPr>
          <w:rFonts w:ascii="Times New Roman" w:eastAsia="Times New Roman" w:hAnsi="Times New Roman" w:cs="Times New Roman"/>
          <w:color w:val="000000"/>
          <w:sz w:val="20"/>
          <w:szCs w:val="20"/>
          <w:lang w:val="en-US" w:eastAsia="ru-RU"/>
        </w:rPr>
        <w:t>h</w:t>
      </w:r>
      <w:r w:rsidRPr="00551B5D">
        <w:rPr>
          <w:rFonts w:ascii="Times New Roman" w:eastAsia="Times New Roman" w:hAnsi="Times New Roman" w:cs="Times New Roman"/>
          <w:color w:val="000000"/>
          <w:sz w:val="20"/>
          <w:szCs w:val="20"/>
          <w:lang w:eastAsia="ru-RU"/>
        </w:rPr>
        <w:t>2=</w:t>
      </w:r>
      <w:r w:rsidRPr="00551B5D">
        <w:rPr>
          <w:rFonts w:ascii="Times New Roman" w:eastAsia="Times New Roman" w:hAnsi="Times New Roman" w:cs="Times New Roman"/>
          <w:color w:val="000000"/>
          <w:sz w:val="20"/>
          <w:szCs w:val="20"/>
          <w:lang w:val="en-US" w:eastAsia="ru-RU"/>
        </w:rPr>
        <w:t>K</w:t>
      </w:r>
      <w:r w:rsidRPr="00551B5D">
        <w:rPr>
          <w:rFonts w:ascii="Times New Roman" w:eastAsia="Times New Roman" w:hAnsi="Times New Roman" w:cs="Times New Roman"/>
          <w:color w:val="000000"/>
          <w:sz w:val="20"/>
          <w:szCs w:val="20"/>
          <w:lang w:eastAsia="ru-RU"/>
        </w:rPr>
        <w:t>2*</w:t>
      </w:r>
      <w:r w:rsidRPr="00551B5D">
        <w:rPr>
          <w:rFonts w:ascii="Times New Roman" w:eastAsia="Times New Roman" w:hAnsi="Times New Roman" w:cs="Times New Roman"/>
          <w:color w:val="000000"/>
          <w:sz w:val="20"/>
          <w:szCs w:val="20"/>
          <w:lang w:val="en-US" w:eastAsia="ru-RU"/>
        </w:rPr>
        <w:t>h</w:t>
      </w:r>
      <w:r w:rsidRPr="00551B5D">
        <w:rPr>
          <w:rFonts w:ascii="Times New Roman" w:eastAsia="Times New Roman" w:hAnsi="Times New Roman" w:cs="Times New Roman"/>
          <w:color w:val="000000"/>
          <w:sz w:val="20"/>
          <w:szCs w:val="20"/>
          <w:lang w:eastAsia="ru-RU"/>
        </w:rPr>
        <w:t xml:space="preserve">; </w:t>
      </w:r>
      <w:proofErr w:type="spellStart"/>
      <w:r w:rsidRPr="00551B5D">
        <w:rPr>
          <w:rFonts w:ascii="Times New Roman" w:eastAsia="Times New Roman" w:hAnsi="Times New Roman" w:cs="Times New Roman"/>
          <w:color w:val="000000"/>
          <w:sz w:val="20"/>
          <w:szCs w:val="20"/>
          <w:lang w:eastAsia="ru-RU"/>
        </w:rPr>
        <w:t>и.т.д</w:t>
      </w:r>
      <w:proofErr w:type="spellEnd"/>
      <w:r w:rsidRPr="00551B5D">
        <w:rPr>
          <w:rFonts w:ascii="Times New Roman" w:eastAsia="Times New Roman" w:hAnsi="Times New Roman" w:cs="Times New Roman"/>
          <w:color w:val="000000"/>
          <w:sz w:val="20"/>
          <w:szCs w:val="20"/>
          <w:lang w:eastAsia="ru-RU"/>
        </w:rPr>
        <w:t>.</w:t>
      </w:r>
    </w:p>
    <w:p w:rsidR="00551B5D" w:rsidRPr="00551B5D" w:rsidRDefault="00551B5D" w:rsidP="00551B5D">
      <w:pPr>
        <w:spacing w:after="0" w:line="240" w:lineRule="auto"/>
        <w:ind w:firstLine="709"/>
        <w:rPr>
          <w:rFonts w:ascii="Times New Roman" w:eastAsia="Times New Roman" w:hAnsi="Times New Roman" w:cs="Times New Roman"/>
          <w:color w:val="000000"/>
          <w:sz w:val="20"/>
          <w:szCs w:val="20"/>
          <w:lang w:eastAsia="ru-RU"/>
        </w:rPr>
      </w:pPr>
      <w:r w:rsidRPr="00551B5D">
        <w:rPr>
          <w:rFonts w:ascii="Times New Roman" w:eastAsia="Times New Roman" w:hAnsi="Times New Roman" w:cs="Times New Roman"/>
          <w:color w:val="000000"/>
          <w:sz w:val="20"/>
          <w:szCs w:val="20"/>
          <w:lang w:eastAsia="ru-RU"/>
        </w:rPr>
        <w:t xml:space="preserve">5. Логарифмические характеристики строим с помощью команды </w:t>
      </w:r>
      <w:r w:rsidRPr="00551B5D">
        <w:rPr>
          <w:rFonts w:ascii="Times New Roman" w:eastAsia="Times New Roman" w:hAnsi="Times New Roman" w:cs="Times New Roman"/>
          <w:color w:val="000000"/>
          <w:sz w:val="20"/>
          <w:szCs w:val="20"/>
          <w:lang w:val="en-US" w:eastAsia="ru-RU"/>
        </w:rPr>
        <w:t>bode</w:t>
      </w:r>
      <w:r w:rsidRPr="00551B5D">
        <w:rPr>
          <w:rFonts w:ascii="Times New Roman" w:eastAsia="Times New Roman" w:hAnsi="Times New Roman" w:cs="Times New Roman"/>
          <w:color w:val="000000"/>
          <w:sz w:val="20"/>
          <w:szCs w:val="20"/>
          <w:lang w:eastAsia="ru-RU"/>
        </w:rPr>
        <w:t>:</w:t>
      </w:r>
    </w:p>
    <w:p w:rsidR="00551B5D" w:rsidRPr="00551B5D" w:rsidRDefault="00551B5D" w:rsidP="00551B5D">
      <w:pPr>
        <w:spacing w:after="0" w:line="240" w:lineRule="auto"/>
        <w:ind w:firstLine="709"/>
        <w:rPr>
          <w:rFonts w:ascii="Times New Roman" w:eastAsia="Times New Roman" w:hAnsi="Times New Roman" w:cs="Times New Roman"/>
          <w:color w:val="000000"/>
          <w:sz w:val="20"/>
          <w:szCs w:val="20"/>
          <w:lang w:eastAsia="ru-RU"/>
        </w:rPr>
      </w:pPr>
      <w:r w:rsidRPr="00551B5D">
        <w:rPr>
          <w:rFonts w:ascii="Times New Roman" w:eastAsia="Times New Roman" w:hAnsi="Times New Roman" w:cs="Times New Roman"/>
          <w:color w:val="000000"/>
          <w:sz w:val="20"/>
          <w:szCs w:val="20"/>
          <w:lang w:eastAsia="ru-RU"/>
        </w:rPr>
        <w:t xml:space="preserve">&gt;&gt; </w:t>
      </w:r>
      <w:proofErr w:type="spellStart"/>
      <w:r w:rsidRPr="00551B5D">
        <w:rPr>
          <w:rFonts w:ascii="Times New Roman" w:eastAsia="Times New Roman" w:hAnsi="Times New Roman" w:cs="Times New Roman"/>
          <w:color w:val="000000"/>
          <w:sz w:val="20"/>
          <w:szCs w:val="20"/>
          <w:lang w:eastAsia="ru-RU"/>
        </w:rPr>
        <w:t>bode</w:t>
      </w:r>
      <w:proofErr w:type="spellEnd"/>
      <w:r w:rsidRPr="00551B5D">
        <w:rPr>
          <w:rFonts w:ascii="Times New Roman" w:eastAsia="Times New Roman" w:hAnsi="Times New Roman" w:cs="Times New Roman"/>
          <w:color w:val="000000"/>
          <w:sz w:val="20"/>
          <w:szCs w:val="20"/>
          <w:lang w:eastAsia="ru-RU"/>
        </w:rPr>
        <w:t>(h1,h2,h3,h4)</w:t>
      </w:r>
    </w:p>
    <w:p w:rsidR="00551B5D" w:rsidRPr="00551B5D" w:rsidRDefault="00551B5D" w:rsidP="00551B5D">
      <w:pPr>
        <w:spacing w:after="0" w:line="240" w:lineRule="auto"/>
        <w:ind w:firstLine="14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noProof/>
          <w:color w:val="000000"/>
          <w:sz w:val="20"/>
          <w:szCs w:val="20"/>
          <w:lang w:eastAsia="ru-RU"/>
        </w:rPr>
        <w:lastRenderedPageBreak/>
        <w:drawing>
          <wp:inline distT="0" distB="0" distL="0" distR="0">
            <wp:extent cx="2876550" cy="2159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referRelativeResize="0">
                      <a:picLocks noChangeAspect="1" noChangeArrowheads="1"/>
                    </pic:cNvPicPr>
                  </pic:nvPicPr>
                  <pic:blipFill>
                    <a:blip r:embed="rId34">
                      <a:clrChange>
                        <a:clrFrom>
                          <a:srgbClr val="CCCCCC"/>
                        </a:clrFrom>
                        <a:clrTo>
                          <a:srgbClr val="CCCCCC">
                            <a:alpha val="0"/>
                          </a:srgbClr>
                        </a:clrTo>
                      </a:clrChange>
                      <a:extLst>
                        <a:ext uri="{28A0092B-C50C-407E-A947-70E740481C1C}">
                          <a14:useLocalDpi xmlns:a14="http://schemas.microsoft.com/office/drawing/2010/main" val="0"/>
                        </a:ext>
                      </a:extLst>
                    </a:blip>
                    <a:srcRect/>
                    <a:stretch>
                      <a:fillRect/>
                    </a:stretch>
                  </pic:blipFill>
                  <pic:spPr bwMode="auto">
                    <a:xfrm>
                      <a:off x="0" y="0"/>
                      <a:ext cx="2876550" cy="2159000"/>
                    </a:xfrm>
                    <a:prstGeom prst="rect">
                      <a:avLst/>
                    </a:prstGeom>
                    <a:noFill/>
                    <a:ln>
                      <a:noFill/>
                    </a:ln>
                  </pic:spPr>
                </pic:pic>
              </a:graphicData>
            </a:graphic>
          </wp:inline>
        </w:drawing>
      </w:r>
    </w:p>
    <w:p w:rsidR="00551B5D" w:rsidRPr="00551B5D" w:rsidRDefault="00551B5D" w:rsidP="00551B5D">
      <w:pPr>
        <w:numPr>
          <w:ilvl w:val="0"/>
          <w:numId w:val="1"/>
        </w:numPr>
        <w:spacing w:after="0" w:line="240" w:lineRule="auto"/>
        <w:rPr>
          <w:rFonts w:ascii="Times New Roman" w:eastAsia="Times New Roman" w:hAnsi="Times New Roman" w:cs="Times New Roman"/>
          <w:color w:val="000000"/>
          <w:sz w:val="20"/>
          <w:szCs w:val="20"/>
          <w:lang w:eastAsia="ru-RU"/>
        </w:rPr>
      </w:pPr>
      <w:r w:rsidRPr="00551B5D">
        <w:rPr>
          <w:rFonts w:ascii="Times New Roman" w:eastAsia="Times New Roman" w:hAnsi="Times New Roman" w:cs="Times New Roman"/>
          <w:color w:val="000000"/>
          <w:sz w:val="20"/>
          <w:szCs w:val="20"/>
          <w:lang w:eastAsia="ru-RU"/>
        </w:rPr>
        <w:t xml:space="preserve">Для определения запасов устойчивости по амплитуде и по фазе используем команду </w:t>
      </w:r>
      <w:r w:rsidRPr="00551B5D">
        <w:rPr>
          <w:rFonts w:ascii="Times New Roman" w:eastAsia="Times New Roman" w:hAnsi="Times New Roman" w:cs="Times New Roman"/>
          <w:color w:val="000000"/>
          <w:sz w:val="20"/>
          <w:szCs w:val="20"/>
          <w:lang w:val="en-US" w:eastAsia="ru-RU"/>
        </w:rPr>
        <w:t>margin</w:t>
      </w:r>
      <w:r w:rsidRPr="00551B5D">
        <w:rPr>
          <w:rFonts w:ascii="Times New Roman" w:eastAsia="Times New Roman" w:hAnsi="Times New Roman" w:cs="Times New Roman"/>
          <w:color w:val="000000"/>
          <w:sz w:val="20"/>
          <w:szCs w:val="20"/>
          <w:lang w:eastAsia="ru-RU"/>
        </w:rPr>
        <w:t>, например:</w:t>
      </w:r>
    </w:p>
    <w:p w:rsidR="00551B5D" w:rsidRPr="00551B5D" w:rsidRDefault="00551B5D" w:rsidP="00551B5D">
      <w:pPr>
        <w:spacing w:after="0" w:line="240" w:lineRule="auto"/>
        <w:ind w:left="720"/>
        <w:rPr>
          <w:rFonts w:ascii="Times New Roman" w:eastAsia="Times New Roman" w:hAnsi="Times New Roman" w:cs="Times New Roman"/>
          <w:color w:val="000000"/>
          <w:sz w:val="20"/>
          <w:szCs w:val="20"/>
          <w:lang w:eastAsia="ru-RU"/>
        </w:rPr>
      </w:pPr>
      <w:r w:rsidRPr="00551B5D">
        <w:rPr>
          <w:rFonts w:ascii="Times New Roman" w:eastAsia="Times New Roman" w:hAnsi="Times New Roman" w:cs="Times New Roman"/>
          <w:color w:val="000000"/>
          <w:sz w:val="20"/>
          <w:szCs w:val="20"/>
          <w:lang w:eastAsia="ru-RU"/>
        </w:rPr>
        <w:t xml:space="preserve">&gt;&gt; </w:t>
      </w:r>
      <w:r w:rsidRPr="00551B5D">
        <w:rPr>
          <w:rFonts w:ascii="Times New Roman" w:eastAsia="Times New Roman" w:hAnsi="Times New Roman" w:cs="Times New Roman"/>
          <w:color w:val="000000"/>
          <w:sz w:val="20"/>
          <w:szCs w:val="20"/>
          <w:lang w:val="en-US" w:eastAsia="ru-RU"/>
        </w:rPr>
        <w:t>margin</w:t>
      </w:r>
      <w:r w:rsidRPr="00551B5D">
        <w:rPr>
          <w:rFonts w:ascii="Times New Roman" w:eastAsia="Times New Roman" w:hAnsi="Times New Roman" w:cs="Times New Roman"/>
          <w:color w:val="000000"/>
          <w:sz w:val="20"/>
          <w:szCs w:val="20"/>
          <w:lang w:eastAsia="ru-RU"/>
        </w:rPr>
        <w:t>(</w:t>
      </w:r>
      <w:r w:rsidRPr="00551B5D">
        <w:rPr>
          <w:rFonts w:ascii="Times New Roman" w:eastAsia="Times New Roman" w:hAnsi="Times New Roman" w:cs="Times New Roman"/>
          <w:color w:val="000000"/>
          <w:sz w:val="20"/>
          <w:szCs w:val="20"/>
          <w:lang w:val="en-US" w:eastAsia="ru-RU"/>
        </w:rPr>
        <w:t>h</w:t>
      </w:r>
      <w:r w:rsidRPr="00551B5D">
        <w:rPr>
          <w:rFonts w:ascii="Times New Roman" w:eastAsia="Times New Roman" w:hAnsi="Times New Roman" w:cs="Times New Roman"/>
          <w:color w:val="000000"/>
          <w:sz w:val="20"/>
          <w:szCs w:val="20"/>
          <w:lang w:eastAsia="ru-RU"/>
        </w:rPr>
        <w:t>1).</w:t>
      </w:r>
    </w:p>
    <w:p w:rsidR="00551B5D" w:rsidRPr="00551B5D" w:rsidRDefault="00551B5D" w:rsidP="00551B5D">
      <w:pPr>
        <w:numPr>
          <w:ilvl w:val="0"/>
          <w:numId w:val="1"/>
        </w:numPr>
        <w:spacing w:after="0" w:line="240" w:lineRule="auto"/>
        <w:rPr>
          <w:rFonts w:ascii="Times New Roman" w:eastAsia="Times New Roman" w:hAnsi="Times New Roman" w:cs="Times New Roman"/>
          <w:color w:val="000000"/>
          <w:sz w:val="20"/>
          <w:szCs w:val="20"/>
          <w:lang w:eastAsia="ru-RU"/>
        </w:rPr>
      </w:pPr>
      <w:r w:rsidRPr="00551B5D">
        <w:rPr>
          <w:rFonts w:ascii="Times New Roman" w:eastAsia="Times New Roman" w:hAnsi="Times New Roman" w:cs="Times New Roman"/>
          <w:color w:val="000000"/>
          <w:sz w:val="20"/>
          <w:szCs w:val="20"/>
          <w:lang w:eastAsia="ru-RU"/>
        </w:rPr>
        <w:t xml:space="preserve">Передаточные функции замкнутых систем определяются с помощью команды </w:t>
      </w:r>
      <w:r w:rsidRPr="00551B5D">
        <w:rPr>
          <w:rFonts w:ascii="Times New Roman" w:eastAsia="Times New Roman" w:hAnsi="Times New Roman" w:cs="Times New Roman"/>
          <w:color w:val="000000"/>
          <w:sz w:val="20"/>
          <w:szCs w:val="20"/>
          <w:lang w:val="en-US" w:eastAsia="ru-RU"/>
        </w:rPr>
        <w:t>feedback</w:t>
      </w:r>
      <w:r w:rsidRPr="00551B5D">
        <w:rPr>
          <w:rFonts w:ascii="Times New Roman" w:eastAsia="Times New Roman" w:hAnsi="Times New Roman" w:cs="Times New Roman"/>
          <w:color w:val="000000"/>
          <w:sz w:val="20"/>
          <w:szCs w:val="20"/>
          <w:lang w:eastAsia="ru-RU"/>
        </w:rPr>
        <w:t>:</w:t>
      </w:r>
    </w:p>
    <w:p w:rsidR="00551B5D" w:rsidRPr="00551B5D" w:rsidRDefault="00551B5D" w:rsidP="00551B5D">
      <w:pPr>
        <w:spacing w:after="0" w:line="240" w:lineRule="auto"/>
        <w:ind w:left="720"/>
        <w:rPr>
          <w:rFonts w:ascii="Times New Roman" w:eastAsia="Times New Roman" w:hAnsi="Times New Roman" w:cs="Times New Roman"/>
          <w:color w:val="000000"/>
          <w:sz w:val="20"/>
          <w:szCs w:val="20"/>
          <w:lang w:val="en-US" w:eastAsia="ru-RU"/>
        </w:rPr>
      </w:pPr>
      <w:r w:rsidRPr="00551B5D">
        <w:rPr>
          <w:rFonts w:ascii="Times New Roman" w:eastAsia="Times New Roman" w:hAnsi="Times New Roman" w:cs="Times New Roman"/>
          <w:color w:val="000000"/>
          <w:sz w:val="20"/>
          <w:szCs w:val="20"/>
          <w:lang w:val="en-US" w:eastAsia="ru-RU"/>
        </w:rPr>
        <w:t>&gt;&gt; h11=</w:t>
      </w:r>
      <w:proofErr w:type="gramStart"/>
      <w:r w:rsidRPr="00551B5D">
        <w:rPr>
          <w:rFonts w:ascii="Times New Roman" w:eastAsia="Times New Roman" w:hAnsi="Times New Roman" w:cs="Times New Roman"/>
          <w:color w:val="000000"/>
          <w:sz w:val="20"/>
          <w:szCs w:val="20"/>
          <w:lang w:val="en-US" w:eastAsia="ru-RU"/>
        </w:rPr>
        <w:t>feedback(</w:t>
      </w:r>
      <w:proofErr w:type="gramEnd"/>
      <w:r w:rsidRPr="00551B5D">
        <w:rPr>
          <w:rFonts w:ascii="Times New Roman" w:eastAsia="Times New Roman" w:hAnsi="Times New Roman" w:cs="Times New Roman"/>
          <w:color w:val="000000"/>
          <w:sz w:val="20"/>
          <w:szCs w:val="20"/>
          <w:lang w:val="en-US" w:eastAsia="ru-RU"/>
        </w:rPr>
        <w:t>h1,1);</w:t>
      </w:r>
    </w:p>
    <w:p w:rsidR="00551B5D" w:rsidRPr="00551B5D" w:rsidRDefault="00551B5D" w:rsidP="00551B5D">
      <w:pPr>
        <w:spacing w:after="0" w:line="240" w:lineRule="auto"/>
        <w:ind w:left="720"/>
        <w:rPr>
          <w:rFonts w:ascii="Times New Roman" w:eastAsia="Times New Roman" w:hAnsi="Times New Roman" w:cs="Times New Roman"/>
          <w:color w:val="000000"/>
          <w:sz w:val="20"/>
          <w:szCs w:val="20"/>
          <w:lang w:val="en-US" w:eastAsia="ru-RU"/>
        </w:rPr>
      </w:pPr>
      <w:r w:rsidRPr="00551B5D">
        <w:rPr>
          <w:rFonts w:ascii="Times New Roman" w:eastAsia="Times New Roman" w:hAnsi="Times New Roman" w:cs="Times New Roman"/>
          <w:color w:val="000000"/>
          <w:sz w:val="20"/>
          <w:szCs w:val="20"/>
          <w:lang w:val="en-US" w:eastAsia="ru-RU"/>
        </w:rPr>
        <w:t>&gt;&gt; h22=</w:t>
      </w:r>
      <w:proofErr w:type="gramStart"/>
      <w:r w:rsidRPr="00551B5D">
        <w:rPr>
          <w:rFonts w:ascii="Times New Roman" w:eastAsia="Times New Roman" w:hAnsi="Times New Roman" w:cs="Times New Roman"/>
          <w:color w:val="000000"/>
          <w:sz w:val="20"/>
          <w:szCs w:val="20"/>
          <w:lang w:val="en-US" w:eastAsia="ru-RU"/>
        </w:rPr>
        <w:t>feedback(</w:t>
      </w:r>
      <w:proofErr w:type="gramEnd"/>
      <w:r w:rsidRPr="00551B5D">
        <w:rPr>
          <w:rFonts w:ascii="Times New Roman" w:eastAsia="Times New Roman" w:hAnsi="Times New Roman" w:cs="Times New Roman"/>
          <w:color w:val="000000"/>
          <w:sz w:val="20"/>
          <w:szCs w:val="20"/>
          <w:lang w:val="en-US" w:eastAsia="ru-RU"/>
        </w:rPr>
        <w:t xml:space="preserve">h2,1); </w:t>
      </w:r>
      <w:r w:rsidRPr="00551B5D">
        <w:rPr>
          <w:rFonts w:ascii="Times New Roman" w:eastAsia="Times New Roman" w:hAnsi="Times New Roman" w:cs="Times New Roman"/>
          <w:color w:val="000000"/>
          <w:sz w:val="20"/>
          <w:szCs w:val="20"/>
          <w:lang w:eastAsia="ru-RU"/>
        </w:rPr>
        <w:t>и</w:t>
      </w:r>
      <w:r w:rsidRPr="00551B5D">
        <w:rPr>
          <w:rFonts w:ascii="Times New Roman" w:eastAsia="Times New Roman" w:hAnsi="Times New Roman" w:cs="Times New Roman"/>
          <w:color w:val="000000"/>
          <w:sz w:val="20"/>
          <w:szCs w:val="20"/>
          <w:lang w:val="en-US" w:eastAsia="ru-RU"/>
        </w:rPr>
        <w:t>.</w:t>
      </w:r>
      <w:r w:rsidRPr="00551B5D">
        <w:rPr>
          <w:rFonts w:ascii="Times New Roman" w:eastAsia="Times New Roman" w:hAnsi="Times New Roman" w:cs="Times New Roman"/>
          <w:color w:val="000000"/>
          <w:sz w:val="20"/>
          <w:szCs w:val="20"/>
          <w:lang w:eastAsia="ru-RU"/>
        </w:rPr>
        <w:t>т</w:t>
      </w:r>
      <w:r w:rsidRPr="00551B5D">
        <w:rPr>
          <w:rFonts w:ascii="Times New Roman" w:eastAsia="Times New Roman" w:hAnsi="Times New Roman" w:cs="Times New Roman"/>
          <w:color w:val="000000"/>
          <w:sz w:val="20"/>
          <w:szCs w:val="20"/>
          <w:lang w:val="en-US" w:eastAsia="ru-RU"/>
        </w:rPr>
        <w:t>.</w:t>
      </w:r>
      <w:r w:rsidRPr="00551B5D">
        <w:rPr>
          <w:rFonts w:ascii="Times New Roman" w:eastAsia="Times New Roman" w:hAnsi="Times New Roman" w:cs="Times New Roman"/>
          <w:color w:val="000000"/>
          <w:sz w:val="20"/>
          <w:szCs w:val="20"/>
          <w:lang w:eastAsia="ru-RU"/>
        </w:rPr>
        <w:t>д</w:t>
      </w:r>
      <w:r w:rsidRPr="00551B5D">
        <w:rPr>
          <w:rFonts w:ascii="Times New Roman" w:eastAsia="Times New Roman" w:hAnsi="Times New Roman" w:cs="Times New Roman"/>
          <w:color w:val="000000"/>
          <w:sz w:val="20"/>
          <w:szCs w:val="20"/>
          <w:lang w:val="en-US" w:eastAsia="ru-RU"/>
        </w:rPr>
        <w:t>.</w:t>
      </w:r>
    </w:p>
    <w:p w:rsidR="00551B5D" w:rsidRPr="00551B5D" w:rsidRDefault="00551B5D" w:rsidP="00551B5D">
      <w:pPr>
        <w:numPr>
          <w:ilvl w:val="0"/>
          <w:numId w:val="1"/>
        </w:numPr>
        <w:spacing w:after="0" w:line="240" w:lineRule="auto"/>
        <w:rPr>
          <w:rFonts w:ascii="Times New Roman" w:eastAsia="Times New Roman" w:hAnsi="Times New Roman" w:cs="Times New Roman"/>
          <w:color w:val="000000"/>
          <w:sz w:val="20"/>
          <w:szCs w:val="20"/>
          <w:lang w:eastAsia="ru-RU"/>
        </w:rPr>
      </w:pPr>
      <w:r w:rsidRPr="00551B5D">
        <w:rPr>
          <w:rFonts w:ascii="Times New Roman" w:eastAsia="Times New Roman" w:hAnsi="Times New Roman" w:cs="Times New Roman"/>
          <w:color w:val="000000"/>
          <w:sz w:val="20"/>
          <w:szCs w:val="20"/>
          <w:lang w:eastAsia="ru-RU"/>
        </w:rPr>
        <w:t xml:space="preserve">Переходные характеристики полученных систем получены с помощью команды </w:t>
      </w:r>
      <w:r w:rsidRPr="00551B5D">
        <w:rPr>
          <w:rFonts w:ascii="Times New Roman" w:eastAsia="Times New Roman" w:hAnsi="Times New Roman" w:cs="Times New Roman"/>
          <w:color w:val="000000"/>
          <w:sz w:val="20"/>
          <w:szCs w:val="20"/>
          <w:lang w:val="en-US" w:eastAsia="ru-RU"/>
        </w:rPr>
        <w:t>step</w:t>
      </w:r>
      <w:r w:rsidRPr="00551B5D">
        <w:rPr>
          <w:rFonts w:ascii="Times New Roman" w:eastAsia="Times New Roman" w:hAnsi="Times New Roman" w:cs="Times New Roman"/>
          <w:color w:val="000000"/>
          <w:sz w:val="20"/>
          <w:szCs w:val="20"/>
          <w:lang w:eastAsia="ru-RU"/>
        </w:rPr>
        <w:t xml:space="preserve">. </w:t>
      </w:r>
    </w:p>
    <w:p w:rsidR="00551B5D" w:rsidRPr="00551B5D" w:rsidRDefault="00551B5D" w:rsidP="00551B5D">
      <w:pPr>
        <w:spacing w:after="0" w:line="240" w:lineRule="auto"/>
        <w:ind w:left="720"/>
        <w:rPr>
          <w:rFonts w:ascii="Times New Roman" w:eastAsia="Times New Roman" w:hAnsi="Times New Roman" w:cs="Times New Roman"/>
          <w:color w:val="000000"/>
          <w:sz w:val="20"/>
          <w:szCs w:val="20"/>
          <w:lang w:eastAsia="ru-RU"/>
        </w:rPr>
      </w:pPr>
      <w:r w:rsidRPr="00551B5D">
        <w:rPr>
          <w:rFonts w:ascii="Times New Roman" w:eastAsia="Times New Roman" w:hAnsi="Times New Roman" w:cs="Times New Roman"/>
          <w:color w:val="000000"/>
          <w:sz w:val="20"/>
          <w:szCs w:val="20"/>
          <w:lang w:eastAsia="ru-RU"/>
        </w:rPr>
        <w:t xml:space="preserve">&gt;&gt; </w:t>
      </w:r>
      <w:proofErr w:type="spellStart"/>
      <w:r w:rsidRPr="00551B5D">
        <w:rPr>
          <w:rFonts w:ascii="Times New Roman" w:eastAsia="Times New Roman" w:hAnsi="Times New Roman" w:cs="Times New Roman"/>
          <w:color w:val="000000"/>
          <w:sz w:val="20"/>
          <w:szCs w:val="20"/>
          <w:lang w:eastAsia="ru-RU"/>
        </w:rPr>
        <w:t>step</w:t>
      </w:r>
      <w:proofErr w:type="spellEnd"/>
      <w:r w:rsidRPr="00551B5D">
        <w:rPr>
          <w:rFonts w:ascii="Times New Roman" w:eastAsia="Times New Roman" w:hAnsi="Times New Roman" w:cs="Times New Roman"/>
          <w:color w:val="000000"/>
          <w:sz w:val="20"/>
          <w:szCs w:val="20"/>
          <w:lang w:eastAsia="ru-RU"/>
        </w:rPr>
        <w:t>(h11,h22,h33,h44)</w:t>
      </w:r>
    </w:p>
    <w:p w:rsidR="00551B5D" w:rsidRPr="00551B5D" w:rsidRDefault="00551B5D" w:rsidP="00551B5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noProof/>
          <w:color w:val="000000"/>
          <w:sz w:val="20"/>
          <w:szCs w:val="20"/>
          <w:lang w:eastAsia="ru-RU"/>
        </w:rPr>
        <w:drawing>
          <wp:inline distT="0" distB="0" distL="0" distR="0">
            <wp:extent cx="2882900" cy="2159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referRelativeResize="0">
                      <a:picLocks noChangeAspect="1" noChangeArrowheads="1"/>
                    </pic:cNvPicPr>
                  </pic:nvPicPr>
                  <pic:blipFill>
                    <a:blip r:embed="rId35">
                      <a:clrChange>
                        <a:clrFrom>
                          <a:srgbClr val="CCCCCC"/>
                        </a:clrFrom>
                        <a:clrTo>
                          <a:srgbClr val="CCCCCC">
                            <a:alpha val="0"/>
                          </a:srgbClr>
                        </a:clrTo>
                      </a:clrChange>
                      <a:extLst>
                        <a:ext uri="{28A0092B-C50C-407E-A947-70E740481C1C}">
                          <a14:useLocalDpi xmlns:a14="http://schemas.microsoft.com/office/drawing/2010/main" val="0"/>
                        </a:ext>
                      </a:extLst>
                    </a:blip>
                    <a:srcRect/>
                    <a:stretch>
                      <a:fillRect/>
                    </a:stretch>
                  </pic:blipFill>
                  <pic:spPr bwMode="auto">
                    <a:xfrm>
                      <a:off x="0" y="0"/>
                      <a:ext cx="2882900" cy="2159000"/>
                    </a:xfrm>
                    <a:prstGeom prst="rect">
                      <a:avLst/>
                    </a:prstGeom>
                    <a:noFill/>
                    <a:ln>
                      <a:noFill/>
                    </a:ln>
                  </pic:spPr>
                </pic:pic>
              </a:graphicData>
            </a:graphic>
          </wp:inline>
        </w:drawing>
      </w:r>
    </w:p>
    <w:p w:rsidR="00551B5D" w:rsidRPr="00551B5D" w:rsidRDefault="00551B5D" w:rsidP="00551B5D">
      <w:pPr>
        <w:spacing w:after="0" w:line="240" w:lineRule="auto"/>
        <w:ind w:firstLine="709"/>
        <w:rPr>
          <w:rFonts w:ascii="Times New Roman" w:eastAsia="Times New Roman" w:hAnsi="Times New Roman" w:cs="Times New Roman"/>
          <w:b/>
          <w:color w:val="000000"/>
          <w:sz w:val="20"/>
          <w:szCs w:val="20"/>
          <w:lang w:eastAsia="ru-RU"/>
        </w:rPr>
      </w:pPr>
      <w:r w:rsidRPr="00551B5D">
        <w:rPr>
          <w:rFonts w:ascii="Times New Roman" w:eastAsia="Times New Roman" w:hAnsi="Times New Roman" w:cs="Times New Roman"/>
          <w:b/>
          <w:color w:val="000000"/>
          <w:sz w:val="20"/>
          <w:szCs w:val="20"/>
          <w:lang w:eastAsia="ru-RU"/>
        </w:rPr>
        <w:t>Варианты заданий.</w:t>
      </w:r>
    </w:p>
    <w:p w:rsidR="00551B5D" w:rsidRPr="00551B5D" w:rsidRDefault="00551B5D" w:rsidP="00551B5D">
      <w:pPr>
        <w:spacing w:after="0" w:line="240" w:lineRule="auto"/>
        <w:ind w:firstLine="709"/>
        <w:rPr>
          <w:rFonts w:ascii="Times New Roman" w:eastAsia="Times New Roman" w:hAnsi="Times New Roman" w:cs="Times New Roman"/>
          <w:color w:val="000000"/>
          <w:sz w:val="20"/>
          <w:szCs w:val="20"/>
          <w:lang w:eastAsia="ru-RU"/>
        </w:rPr>
      </w:pPr>
      <w:r w:rsidRPr="00551B5D">
        <w:rPr>
          <w:rFonts w:ascii="Times New Roman" w:eastAsia="Times New Roman" w:hAnsi="Times New Roman" w:cs="Times New Roman"/>
          <w:color w:val="000000"/>
          <w:sz w:val="20"/>
          <w:szCs w:val="20"/>
          <w:lang w:eastAsia="ru-RU"/>
        </w:rPr>
        <w:t>Виды передаточных функций:</w:t>
      </w:r>
    </w:p>
    <w:p w:rsidR="00551B5D" w:rsidRPr="00551B5D" w:rsidRDefault="00551B5D" w:rsidP="00551B5D">
      <w:pPr>
        <w:spacing w:after="0" w:line="240" w:lineRule="auto"/>
        <w:ind w:firstLine="709"/>
        <w:rPr>
          <w:rFonts w:ascii="Times New Roman" w:eastAsia="Times New Roman" w:hAnsi="Times New Roman" w:cs="Times New Roman"/>
          <w:sz w:val="20"/>
          <w:szCs w:val="20"/>
          <w:lang w:eastAsia="ru-RU"/>
        </w:rPr>
      </w:pPr>
      <w:r w:rsidRPr="00551B5D">
        <w:rPr>
          <w:rFonts w:ascii="Times New Roman" w:eastAsia="Times New Roman" w:hAnsi="Times New Roman" w:cs="Times New Roman"/>
          <w:color w:val="000000"/>
          <w:sz w:val="20"/>
          <w:szCs w:val="20"/>
          <w:lang w:eastAsia="ru-RU"/>
        </w:rPr>
        <w:t xml:space="preserve">1. </w:t>
      </w:r>
      <w:r w:rsidRPr="00551B5D">
        <w:rPr>
          <w:rFonts w:ascii="Times New Roman" w:eastAsia="Times New Roman" w:hAnsi="Times New Roman" w:cs="Times New Roman"/>
          <w:position w:val="-30"/>
          <w:sz w:val="20"/>
          <w:szCs w:val="20"/>
          <w:lang w:eastAsia="ru-RU"/>
        </w:rPr>
        <w:object w:dxaOrig="2640" w:dyaOrig="700">
          <v:shape id="_x0000_i1037" type="#_x0000_t75" style="width:132pt;height:35pt" o:ole="">
            <v:imagedata r:id="rId36" o:title=""/>
          </v:shape>
          <o:OLEObject Type="Embed" ProgID="Equation.3" ShapeID="_x0000_i1037" DrawAspect="Content" ObjectID="_1702217935" r:id="rId37"/>
        </w:object>
      </w:r>
      <w:r w:rsidRPr="00551B5D">
        <w:rPr>
          <w:rFonts w:ascii="Times New Roman" w:eastAsia="Times New Roman" w:hAnsi="Times New Roman" w:cs="Times New Roman"/>
          <w:sz w:val="20"/>
          <w:szCs w:val="20"/>
          <w:lang w:eastAsia="ru-RU"/>
        </w:rPr>
        <w:t>;</w:t>
      </w:r>
    </w:p>
    <w:p w:rsidR="00551B5D" w:rsidRPr="00551B5D" w:rsidRDefault="00551B5D" w:rsidP="00551B5D">
      <w:pPr>
        <w:spacing w:after="0" w:line="240" w:lineRule="auto"/>
        <w:ind w:firstLine="709"/>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 xml:space="preserve">2. </w:t>
      </w:r>
      <w:r w:rsidRPr="00551B5D">
        <w:rPr>
          <w:rFonts w:ascii="Times New Roman" w:eastAsia="Times New Roman" w:hAnsi="Times New Roman" w:cs="Times New Roman"/>
          <w:position w:val="-30"/>
          <w:sz w:val="20"/>
          <w:szCs w:val="20"/>
          <w:lang w:eastAsia="ru-RU"/>
        </w:rPr>
        <w:object w:dxaOrig="2640" w:dyaOrig="700">
          <v:shape id="_x0000_i1038" type="#_x0000_t75" style="width:132pt;height:35pt" o:ole="">
            <v:imagedata r:id="rId38" o:title=""/>
          </v:shape>
          <o:OLEObject Type="Embed" ProgID="Equation.3" ShapeID="_x0000_i1038" DrawAspect="Content" ObjectID="_1702217936" r:id="rId39"/>
        </w:object>
      </w:r>
      <w:r w:rsidRPr="00551B5D">
        <w:rPr>
          <w:rFonts w:ascii="Times New Roman" w:eastAsia="Times New Roman" w:hAnsi="Times New Roman" w:cs="Times New Roman"/>
          <w:sz w:val="20"/>
          <w:szCs w:val="20"/>
          <w:lang w:eastAsia="ru-RU"/>
        </w:rPr>
        <w:t>;</w:t>
      </w:r>
    </w:p>
    <w:p w:rsidR="00551B5D" w:rsidRPr="00551B5D" w:rsidRDefault="00551B5D" w:rsidP="00551B5D">
      <w:pPr>
        <w:spacing w:after="0" w:line="240" w:lineRule="auto"/>
        <w:ind w:firstLine="709"/>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 xml:space="preserve">3. </w:t>
      </w:r>
      <w:r w:rsidRPr="00551B5D">
        <w:rPr>
          <w:rFonts w:ascii="Times New Roman" w:eastAsia="Times New Roman" w:hAnsi="Times New Roman" w:cs="Times New Roman"/>
          <w:position w:val="-30"/>
          <w:sz w:val="20"/>
          <w:szCs w:val="20"/>
          <w:lang w:eastAsia="ru-RU"/>
        </w:rPr>
        <w:object w:dxaOrig="3240" w:dyaOrig="700">
          <v:shape id="_x0000_i1039" type="#_x0000_t75" style="width:162pt;height:35pt" o:ole="">
            <v:imagedata r:id="rId40" o:title=""/>
          </v:shape>
          <o:OLEObject Type="Embed" ProgID="Equation.3" ShapeID="_x0000_i1039" DrawAspect="Content" ObjectID="_1702217937" r:id="rId41"/>
        </w:object>
      </w:r>
    </w:p>
    <w:tbl>
      <w:tblPr>
        <w:tblW w:w="6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5"/>
        <w:gridCol w:w="592"/>
        <w:gridCol w:w="697"/>
        <w:gridCol w:w="697"/>
        <w:gridCol w:w="697"/>
        <w:gridCol w:w="697"/>
        <w:gridCol w:w="697"/>
        <w:gridCol w:w="582"/>
      </w:tblGrid>
      <w:tr w:rsidR="00551B5D" w:rsidRPr="00551B5D" w:rsidTr="00550743">
        <w:tc>
          <w:tcPr>
            <w:tcW w:w="1577"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 xml:space="preserve">Вид передаточной функции </w:t>
            </w:r>
          </w:p>
        </w:tc>
        <w:tc>
          <w:tcPr>
            <w:tcW w:w="3423" w:type="pct"/>
            <w:gridSpan w:val="7"/>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iCs/>
                <w:sz w:val="20"/>
                <w:szCs w:val="20"/>
                <w:lang w:eastAsia="ru-RU"/>
              </w:rPr>
              <w:t>Коэффициенты полиномов</w:t>
            </w:r>
          </w:p>
        </w:tc>
      </w:tr>
      <w:tr w:rsidR="00551B5D" w:rsidRPr="00551B5D" w:rsidTr="00550743">
        <w:tc>
          <w:tcPr>
            <w:tcW w:w="1577"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 </w:t>
            </w:r>
          </w:p>
        </w:tc>
        <w:tc>
          <w:tcPr>
            <w:tcW w:w="435"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iCs/>
                <w:sz w:val="20"/>
                <w:szCs w:val="20"/>
                <w:lang w:eastAsia="ru-RU"/>
              </w:rPr>
              <w:t>b</w:t>
            </w:r>
            <w:r w:rsidRPr="00551B5D">
              <w:rPr>
                <w:rFonts w:ascii="Times New Roman" w:eastAsia="Times New Roman" w:hAnsi="Times New Roman" w:cs="Times New Roman"/>
                <w:sz w:val="20"/>
                <w:szCs w:val="20"/>
                <w:vertAlign w:val="subscript"/>
                <w:lang w:eastAsia="ru-RU"/>
              </w:rPr>
              <w:t>0</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iCs/>
                <w:sz w:val="20"/>
                <w:szCs w:val="20"/>
                <w:lang w:eastAsia="ru-RU"/>
              </w:rPr>
              <w:t>b</w:t>
            </w:r>
            <w:r w:rsidRPr="00551B5D">
              <w:rPr>
                <w:rFonts w:ascii="Times New Roman" w:eastAsia="Times New Roman" w:hAnsi="Times New Roman" w:cs="Times New Roman"/>
                <w:sz w:val="20"/>
                <w:szCs w:val="20"/>
                <w:vertAlign w:val="subscript"/>
                <w:lang w:eastAsia="ru-RU"/>
              </w:rPr>
              <w:t>1</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iCs/>
                <w:sz w:val="20"/>
                <w:szCs w:val="20"/>
                <w:lang w:eastAsia="ru-RU"/>
              </w:rPr>
              <w:t>b</w:t>
            </w:r>
            <w:r w:rsidRPr="00551B5D">
              <w:rPr>
                <w:rFonts w:ascii="Times New Roman" w:eastAsia="Times New Roman" w:hAnsi="Times New Roman" w:cs="Times New Roman"/>
                <w:sz w:val="20"/>
                <w:szCs w:val="20"/>
                <w:vertAlign w:val="subscript"/>
                <w:lang w:eastAsia="ru-RU"/>
              </w:rPr>
              <w:t>2</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iCs/>
                <w:sz w:val="20"/>
                <w:szCs w:val="20"/>
                <w:lang w:eastAsia="ru-RU"/>
              </w:rPr>
              <w:t>a</w:t>
            </w:r>
            <w:r w:rsidRPr="00551B5D">
              <w:rPr>
                <w:rFonts w:ascii="Times New Roman" w:eastAsia="Times New Roman" w:hAnsi="Times New Roman" w:cs="Times New Roman"/>
                <w:sz w:val="20"/>
                <w:szCs w:val="20"/>
                <w:vertAlign w:val="subscript"/>
                <w:lang w:eastAsia="ru-RU"/>
              </w:rPr>
              <w:t>0</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iCs/>
                <w:sz w:val="20"/>
                <w:szCs w:val="20"/>
                <w:lang w:eastAsia="ru-RU"/>
              </w:rPr>
              <w:t>a</w:t>
            </w:r>
            <w:r w:rsidRPr="00551B5D">
              <w:rPr>
                <w:rFonts w:ascii="Times New Roman" w:eastAsia="Times New Roman" w:hAnsi="Times New Roman" w:cs="Times New Roman"/>
                <w:sz w:val="20"/>
                <w:szCs w:val="20"/>
                <w:vertAlign w:val="subscript"/>
                <w:lang w:eastAsia="ru-RU"/>
              </w:rPr>
              <w:t>1</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iCs/>
                <w:sz w:val="20"/>
                <w:szCs w:val="20"/>
                <w:lang w:eastAsia="ru-RU"/>
              </w:rPr>
              <w:t>a</w:t>
            </w:r>
            <w:r w:rsidRPr="00551B5D">
              <w:rPr>
                <w:rFonts w:ascii="Times New Roman" w:eastAsia="Times New Roman" w:hAnsi="Times New Roman" w:cs="Times New Roman"/>
                <w:sz w:val="20"/>
                <w:szCs w:val="20"/>
                <w:vertAlign w:val="subscript"/>
                <w:lang w:eastAsia="ru-RU"/>
              </w:rPr>
              <w:t>2</w:t>
            </w:r>
          </w:p>
        </w:tc>
        <w:tc>
          <w:tcPr>
            <w:tcW w:w="427"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iCs/>
                <w:sz w:val="20"/>
                <w:szCs w:val="20"/>
                <w:lang w:eastAsia="ru-RU"/>
              </w:rPr>
              <w:t>а</w:t>
            </w:r>
            <w:r w:rsidRPr="00551B5D">
              <w:rPr>
                <w:rFonts w:ascii="Times New Roman" w:eastAsia="Times New Roman" w:hAnsi="Times New Roman" w:cs="Times New Roman"/>
                <w:sz w:val="20"/>
                <w:szCs w:val="20"/>
                <w:vertAlign w:val="subscript"/>
                <w:lang w:eastAsia="ru-RU"/>
              </w:rPr>
              <w:t>3</w:t>
            </w:r>
          </w:p>
        </w:tc>
      </w:tr>
      <w:tr w:rsidR="00551B5D" w:rsidRPr="00551B5D" w:rsidTr="00550743">
        <w:tc>
          <w:tcPr>
            <w:tcW w:w="1577" w:type="pct"/>
            <w:vMerge w:val="restar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1</w:t>
            </w:r>
          </w:p>
        </w:tc>
        <w:tc>
          <w:tcPr>
            <w:tcW w:w="435"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2</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1</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3</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1</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1</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1</w:t>
            </w:r>
          </w:p>
        </w:tc>
        <w:tc>
          <w:tcPr>
            <w:tcW w:w="427"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2</w:t>
            </w:r>
          </w:p>
        </w:tc>
      </w:tr>
      <w:tr w:rsidR="00551B5D" w:rsidRPr="00551B5D" w:rsidTr="00550743">
        <w:tc>
          <w:tcPr>
            <w:tcW w:w="1577" w:type="pct"/>
            <w:vMerge/>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p>
        </w:tc>
        <w:tc>
          <w:tcPr>
            <w:tcW w:w="435"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6</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8</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7</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21</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3</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6</w:t>
            </w:r>
          </w:p>
        </w:tc>
        <w:tc>
          <w:tcPr>
            <w:tcW w:w="427"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2</w:t>
            </w:r>
          </w:p>
        </w:tc>
      </w:tr>
      <w:tr w:rsidR="00551B5D" w:rsidRPr="00551B5D" w:rsidTr="00550743">
        <w:tc>
          <w:tcPr>
            <w:tcW w:w="1577" w:type="pct"/>
            <w:vMerge/>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p>
        </w:tc>
        <w:tc>
          <w:tcPr>
            <w:tcW w:w="435"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4</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6</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2</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5</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5</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0</w:t>
            </w:r>
          </w:p>
        </w:tc>
        <w:tc>
          <w:tcPr>
            <w:tcW w:w="427"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1</w:t>
            </w:r>
          </w:p>
        </w:tc>
      </w:tr>
      <w:tr w:rsidR="00551B5D" w:rsidRPr="00551B5D" w:rsidTr="00550743">
        <w:tc>
          <w:tcPr>
            <w:tcW w:w="1577" w:type="pct"/>
            <w:vMerge/>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p>
        </w:tc>
        <w:tc>
          <w:tcPr>
            <w:tcW w:w="435"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4</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6</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2</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10</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0</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5</w:t>
            </w:r>
          </w:p>
        </w:tc>
        <w:tc>
          <w:tcPr>
            <w:tcW w:w="427"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5</w:t>
            </w:r>
          </w:p>
        </w:tc>
      </w:tr>
      <w:tr w:rsidR="00551B5D" w:rsidRPr="00551B5D" w:rsidTr="00550743">
        <w:tc>
          <w:tcPr>
            <w:tcW w:w="1577" w:type="pct"/>
            <w:vMerge/>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p>
        </w:tc>
        <w:tc>
          <w:tcPr>
            <w:tcW w:w="435"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8</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1</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3</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6</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4</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4</w:t>
            </w:r>
          </w:p>
        </w:tc>
        <w:tc>
          <w:tcPr>
            <w:tcW w:w="427"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6</w:t>
            </w:r>
          </w:p>
        </w:tc>
      </w:tr>
      <w:tr w:rsidR="00551B5D" w:rsidRPr="00551B5D" w:rsidTr="00550743">
        <w:tc>
          <w:tcPr>
            <w:tcW w:w="1577"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 </w:t>
            </w:r>
          </w:p>
        </w:tc>
        <w:tc>
          <w:tcPr>
            <w:tcW w:w="435"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iCs/>
                <w:sz w:val="20"/>
                <w:szCs w:val="20"/>
                <w:lang w:eastAsia="ru-RU"/>
              </w:rPr>
              <w:t>b</w:t>
            </w:r>
            <w:r w:rsidRPr="00551B5D">
              <w:rPr>
                <w:rFonts w:ascii="Times New Roman" w:eastAsia="Times New Roman" w:hAnsi="Times New Roman" w:cs="Times New Roman"/>
                <w:sz w:val="20"/>
                <w:szCs w:val="20"/>
                <w:vertAlign w:val="subscript"/>
                <w:lang w:eastAsia="ru-RU"/>
              </w:rPr>
              <w:t>0</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iCs/>
                <w:sz w:val="20"/>
                <w:szCs w:val="20"/>
                <w:lang w:eastAsia="ru-RU"/>
              </w:rPr>
              <w:t>b</w:t>
            </w:r>
            <w:r w:rsidRPr="00551B5D">
              <w:rPr>
                <w:rFonts w:ascii="Times New Roman" w:eastAsia="Times New Roman" w:hAnsi="Times New Roman" w:cs="Times New Roman"/>
                <w:sz w:val="20"/>
                <w:szCs w:val="20"/>
                <w:vertAlign w:val="subscript"/>
                <w:lang w:eastAsia="ru-RU"/>
              </w:rPr>
              <w:t>1</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iCs/>
                <w:sz w:val="20"/>
                <w:szCs w:val="20"/>
                <w:lang w:eastAsia="ru-RU"/>
              </w:rPr>
              <w:t>b</w:t>
            </w:r>
            <w:r w:rsidRPr="00551B5D">
              <w:rPr>
                <w:rFonts w:ascii="Times New Roman" w:eastAsia="Times New Roman" w:hAnsi="Times New Roman" w:cs="Times New Roman"/>
                <w:sz w:val="20"/>
                <w:szCs w:val="20"/>
                <w:vertAlign w:val="subscript"/>
                <w:lang w:eastAsia="ru-RU"/>
              </w:rPr>
              <w:t>2</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iCs/>
                <w:sz w:val="20"/>
                <w:szCs w:val="20"/>
                <w:lang w:eastAsia="ru-RU"/>
              </w:rPr>
              <w:t>a</w:t>
            </w:r>
            <w:r w:rsidRPr="00551B5D">
              <w:rPr>
                <w:rFonts w:ascii="Times New Roman" w:eastAsia="Times New Roman" w:hAnsi="Times New Roman" w:cs="Times New Roman"/>
                <w:sz w:val="20"/>
                <w:szCs w:val="20"/>
                <w:vertAlign w:val="subscript"/>
                <w:lang w:eastAsia="ru-RU"/>
              </w:rPr>
              <w:t>0</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iCs/>
                <w:sz w:val="20"/>
                <w:szCs w:val="20"/>
                <w:lang w:eastAsia="ru-RU"/>
              </w:rPr>
              <w:t>a</w:t>
            </w:r>
            <w:r w:rsidRPr="00551B5D">
              <w:rPr>
                <w:rFonts w:ascii="Times New Roman" w:eastAsia="Times New Roman" w:hAnsi="Times New Roman" w:cs="Times New Roman"/>
                <w:sz w:val="20"/>
                <w:szCs w:val="20"/>
                <w:vertAlign w:val="subscript"/>
                <w:lang w:eastAsia="ru-RU"/>
              </w:rPr>
              <w:t>1</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iCs/>
                <w:sz w:val="20"/>
                <w:szCs w:val="20"/>
                <w:lang w:eastAsia="ru-RU"/>
              </w:rPr>
              <w:t>a</w:t>
            </w:r>
            <w:r w:rsidRPr="00551B5D">
              <w:rPr>
                <w:rFonts w:ascii="Times New Roman" w:eastAsia="Times New Roman" w:hAnsi="Times New Roman" w:cs="Times New Roman"/>
                <w:sz w:val="20"/>
                <w:szCs w:val="20"/>
                <w:vertAlign w:val="subscript"/>
                <w:lang w:eastAsia="ru-RU"/>
              </w:rPr>
              <w:t>3</w:t>
            </w:r>
          </w:p>
        </w:tc>
        <w:tc>
          <w:tcPr>
            <w:tcW w:w="427"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iCs/>
                <w:sz w:val="20"/>
                <w:szCs w:val="20"/>
                <w:lang w:eastAsia="ru-RU"/>
              </w:rPr>
              <w:t>a</w:t>
            </w:r>
            <w:r w:rsidRPr="00551B5D">
              <w:rPr>
                <w:rFonts w:ascii="Times New Roman" w:eastAsia="Times New Roman" w:hAnsi="Times New Roman" w:cs="Times New Roman"/>
                <w:sz w:val="20"/>
                <w:szCs w:val="20"/>
                <w:vertAlign w:val="subscript"/>
                <w:lang w:eastAsia="ru-RU"/>
              </w:rPr>
              <w:t>4</w:t>
            </w:r>
          </w:p>
        </w:tc>
      </w:tr>
      <w:tr w:rsidR="00551B5D" w:rsidRPr="00551B5D" w:rsidTr="00550743">
        <w:tc>
          <w:tcPr>
            <w:tcW w:w="1577" w:type="pct"/>
            <w:vMerge w:val="restar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2</w:t>
            </w:r>
          </w:p>
        </w:tc>
        <w:tc>
          <w:tcPr>
            <w:tcW w:w="435"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0</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2</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8</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3</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7</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7</w:t>
            </w:r>
          </w:p>
        </w:tc>
        <w:tc>
          <w:tcPr>
            <w:tcW w:w="427"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1</w:t>
            </w:r>
          </w:p>
        </w:tc>
      </w:tr>
      <w:tr w:rsidR="00551B5D" w:rsidRPr="00551B5D" w:rsidTr="00550743">
        <w:tc>
          <w:tcPr>
            <w:tcW w:w="1577" w:type="pct"/>
            <w:vMerge/>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p>
        </w:tc>
        <w:tc>
          <w:tcPr>
            <w:tcW w:w="435"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5</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0</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3</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8</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2</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1</w:t>
            </w:r>
          </w:p>
        </w:tc>
        <w:tc>
          <w:tcPr>
            <w:tcW w:w="427"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6</w:t>
            </w:r>
          </w:p>
        </w:tc>
      </w:tr>
      <w:tr w:rsidR="00551B5D" w:rsidRPr="00551B5D" w:rsidTr="00550743">
        <w:tc>
          <w:tcPr>
            <w:tcW w:w="1577" w:type="pct"/>
            <w:vMerge/>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p>
        </w:tc>
        <w:tc>
          <w:tcPr>
            <w:tcW w:w="435"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7</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1</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2</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0</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5</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2</w:t>
            </w:r>
          </w:p>
        </w:tc>
        <w:tc>
          <w:tcPr>
            <w:tcW w:w="427"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9</w:t>
            </w:r>
          </w:p>
        </w:tc>
      </w:tr>
      <w:tr w:rsidR="00551B5D" w:rsidRPr="00551B5D" w:rsidTr="00550743">
        <w:tc>
          <w:tcPr>
            <w:tcW w:w="1577" w:type="pct"/>
            <w:vMerge/>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p>
        </w:tc>
        <w:tc>
          <w:tcPr>
            <w:tcW w:w="435"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6</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4</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4</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1</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0</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6</w:t>
            </w:r>
          </w:p>
        </w:tc>
        <w:tc>
          <w:tcPr>
            <w:tcW w:w="427"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3</w:t>
            </w:r>
          </w:p>
        </w:tc>
      </w:tr>
      <w:tr w:rsidR="00551B5D" w:rsidRPr="00551B5D" w:rsidTr="00550743">
        <w:tc>
          <w:tcPr>
            <w:tcW w:w="1577" w:type="pct"/>
            <w:vMerge/>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p>
        </w:tc>
        <w:tc>
          <w:tcPr>
            <w:tcW w:w="435"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12</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1</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3</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5</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3</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10</w:t>
            </w:r>
          </w:p>
        </w:tc>
        <w:tc>
          <w:tcPr>
            <w:tcW w:w="427"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9</w:t>
            </w:r>
          </w:p>
        </w:tc>
      </w:tr>
      <w:tr w:rsidR="00551B5D" w:rsidRPr="00551B5D" w:rsidTr="00550743">
        <w:tc>
          <w:tcPr>
            <w:tcW w:w="1577" w:type="pct"/>
            <w:vMerge w:val="restar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lastRenderedPageBreak/>
              <w:t>3</w:t>
            </w:r>
          </w:p>
        </w:tc>
        <w:tc>
          <w:tcPr>
            <w:tcW w:w="435"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0</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-5</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4</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3</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7</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9</w:t>
            </w:r>
          </w:p>
        </w:tc>
        <w:tc>
          <w:tcPr>
            <w:tcW w:w="427"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1</w:t>
            </w:r>
          </w:p>
        </w:tc>
      </w:tr>
      <w:tr w:rsidR="00551B5D" w:rsidRPr="00551B5D" w:rsidTr="00550743">
        <w:tc>
          <w:tcPr>
            <w:tcW w:w="1577" w:type="pct"/>
            <w:vMerge/>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p>
        </w:tc>
        <w:tc>
          <w:tcPr>
            <w:tcW w:w="435"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7</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6</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1</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5</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8</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12</w:t>
            </w:r>
          </w:p>
        </w:tc>
        <w:tc>
          <w:tcPr>
            <w:tcW w:w="427"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2</w:t>
            </w:r>
          </w:p>
        </w:tc>
      </w:tr>
      <w:tr w:rsidR="00551B5D" w:rsidRPr="00551B5D" w:rsidTr="00550743">
        <w:tc>
          <w:tcPr>
            <w:tcW w:w="1577" w:type="pct"/>
            <w:vMerge/>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p>
        </w:tc>
        <w:tc>
          <w:tcPr>
            <w:tcW w:w="435"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2</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8</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2</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1</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4</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3</w:t>
            </w:r>
          </w:p>
        </w:tc>
        <w:tc>
          <w:tcPr>
            <w:tcW w:w="427"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3</w:t>
            </w:r>
          </w:p>
        </w:tc>
      </w:tr>
      <w:tr w:rsidR="00551B5D" w:rsidRPr="00551B5D" w:rsidTr="00550743">
        <w:tc>
          <w:tcPr>
            <w:tcW w:w="1577" w:type="pct"/>
            <w:vMerge/>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p>
        </w:tc>
        <w:tc>
          <w:tcPr>
            <w:tcW w:w="435"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7</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7</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6</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12</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1</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4</w:t>
            </w:r>
          </w:p>
        </w:tc>
        <w:tc>
          <w:tcPr>
            <w:tcW w:w="427"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12</w:t>
            </w:r>
          </w:p>
        </w:tc>
      </w:tr>
      <w:tr w:rsidR="00551B5D" w:rsidRPr="00551B5D" w:rsidTr="00550743">
        <w:tc>
          <w:tcPr>
            <w:tcW w:w="1577" w:type="pct"/>
            <w:vMerge/>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p>
        </w:tc>
        <w:tc>
          <w:tcPr>
            <w:tcW w:w="435"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3</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7</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4</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4</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5</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4</w:t>
            </w:r>
          </w:p>
        </w:tc>
        <w:tc>
          <w:tcPr>
            <w:tcW w:w="427"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4</w:t>
            </w:r>
          </w:p>
        </w:tc>
      </w:tr>
    </w:tbl>
    <w:p w:rsidR="00551B5D" w:rsidRPr="00551B5D" w:rsidRDefault="00551B5D" w:rsidP="00551B5D">
      <w:pPr>
        <w:spacing w:after="0" w:line="240" w:lineRule="auto"/>
        <w:ind w:firstLine="709"/>
        <w:rPr>
          <w:rFonts w:ascii="Times New Roman" w:eastAsia="Times New Roman" w:hAnsi="Times New Roman" w:cs="Times New Roman"/>
          <w:color w:val="000000"/>
          <w:sz w:val="20"/>
          <w:szCs w:val="20"/>
          <w:u w:val="single"/>
          <w:lang w:eastAsia="ru-RU"/>
        </w:rPr>
      </w:pPr>
    </w:p>
    <w:p w:rsidR="00551B5D" w:rsidRPr="00551B5D" w:rsidRDefault="00551B5D" w:rsidP="00551B5D">
      <w:pPr>
        <w:spacing w:after="0" w:line="240" w:lineRule="auto"/>
        <w:ind w:firstLine="709"/>
        <w:jc w:val="both"/>
        <w:rPr>
          <w:rFonts w:ascii="Times New Roman" w:eastAsia="Times New Roman" w:hAnsi="Times New Roman" w:cs="Times New Roman"/>
          <w:color w:val="000000"/>
          <w:sz w:val="20"/>
          <w:szCs w:val="20"/>
          <w:u w:val="single"/>
          <w:lang w:eastAsia="ru-RU"/>
        </w:rPr>
      </w:pPr>
      <w:r w:rsidRPr="00551B5D">
        <w:rPr>
          <w:rFonts w:ascii="Times New Roman" w:eastAsia="Times New Roman" w:hAnsi="Times New Roman" w:cs="Times New Roman"/>
          <w:color w:val="000000"/>
          <w:sz w:val="20"/>
          <w:szCs w:val="20"/>
          <w:u w:val="single"/>
          <w:lang w:eastAsia="ru-RU"/>
        </w:rPr>
        <w:t>Контрольные вопросы</w:t>
      </w:r>
    </w:p>
    <w:p w:rsidR="00551B5D" w:rsidRPr="00551B5D" w:rsidRDefault="00551B5D" w:rsidP="00551B5D">
      <w:pPr>
        <w:numPr>
          <w:ilvl w:val="0"/>
          <w:numId w:val="4"/>
        </w:numPr>
        <w:spacing w:after="0" w:line="240" w:lineRule="auto"/>
        <w:jc w:val="both"/>
        <w:rPr>
          <w:rFonts w:ascii="Times New Roman" w:eastAsia="Times New Roman" w:hAnsi="Times New Roman" w:cs="Times New Roman"/>
          <w:color w:val="000000"/>
          <w:sz w:val="20"/>
          <w:szCs w:val="20"/>
          <w:lang w:eastAsia="ru-RU"/>
        </w:rPr>
      </w:pPr>
      <w:r w:rsidRPr="00551B5D">
        <w:rPr>
          <w:rFonts w:ascii="Times New Roman" w:eastAsia="Times New Roman" w:hAnsi="Times New Roman" w:cs="Times New Roman"/>
          <w:color w:val="000000"/>
          <w:sz w:val="20"/>
          <w:szCs w:val="20"/>
          <w:lang w:eastAsia="ru-RU"/>
        </w:rPr>
        <w:t>Что называется корневым годографом?</w:t>
      </w:r>
    </w:p>
    <w:p w:rsidR="00551B5D" w:rsidRPr="00551B5D" w:rsidRDefault="00551B5D" w:rsidP="00551B5D">
      <w:pPr>
        <w:numPr>
          <w:ilvl w:val="0"/>
          <w:numId w:val="4"/>
        </w:numPr>
        <w:spacing w:after="0" w:line="240" w:lineRule="auto"/>
        <w:jc w:val="both"/>
        <w:rPr>
          <w:rFonts w:ascii="Times New Roman" w:eastAsia="Times New Roman" w:hAnsi="Times New Roman" w:cs="Times New Roman"/>
          <w:color w:val="000000"/>
          <w:sz w:val="20"/>
          <w:szCs w:val="20"/>
          <w:lang w:eastAsia="ru-RU"/>
        </w:rPr>
      </w:pPr>
      <w:r w:rsidRPr="00551B5D">
        <w:rPr>
          <w:rFonts w:ascii="Times New Roman" w:eastAsia="Times New Roman" w:hAnsi="Times New Roman" w:cs="Times New Roman"/>
          <w:color w:val="000000"/>
          <w:sz w:val="20"/>
          <w:szCs w:val="20"/>
          <w:lang w:eastAsia="ru-RU"/>
        </w:rPr>
        <w:t xml:space="preserve">Какой параметр замкнутой системы выбирают в качестве </w:t>
      </w:r>
      <w:proofErr w:type="gramStart"/>
      <w:r w:rsidRPr="00551B5D">
        <w:rPr>
          <w:rFonts w:ascii="Times New Roman" w:eastAsia="Times New Roman" w:hAnsi="Times New Roman" w:cs="Times New Roman"/>
          <w:color w:val="000000"/>
          <w:sz w:val="20"/>
          <w:szCs w:val="20"/>
          <w:lang w:eastAsia="ru-RU"/>
        </w:rPr>
        <w:t>варьируемого</w:t>
      </w:r>
      <w:proofErr w:type="gramEnd"/>
      <w:r w:rsidRPr="00551B5D">
        <w:rPr>
          <w:rFonts w:ascii="Times New Roman" w:eastAsia="Times New Roman" w:hAnsi="Times New Roman" w:cs="Times New Roman"/>
          <w:color w:val="000000"/>
          <w:sz w:val="20"/>
          <w:szCs w:val="20"/>
          <w:lang w:eastAsia="ru-RU"/>
        </w:rPr>
        <w:t>?</w:t>
      </w:r>
    </w:p>
    <w:p w:rsidR="00551B5D" w:rsidRPr="00551B5D" w:rsidRDefault="00551B5D" w:rsidP="00551B5D">
      <w:pPr>
        <w:numPr>
          <w:ilvl w:val="0"/>
          <w:numId w:val="4"/>
        </w:numPr>
        <w:spacing w:after="0" w:line="240" w:lineRule="auto"/>
        <w:jc w:val="both"/>
        <w:rPr>
          <w:rFonts w:ascii="Times New Roman" w:eastAsia="Times New Roman" w:hAnsi="Times New Roman" w:cs="Times New Roman"/>
          <w:color w:val="000000"/>
          <w:sz w:val="20"/>
          <w:szCs w:val="20"/>
          <w:lang w:eastAsia="ru-RU"/>
        </w:rPr>
      </w:pPr>
      <w:r w:rsidRPr="00551B5D">
        <w:rPr>
          <w:rFonts w:ascii="Times New Roman" w:eastAsia="Times New Roman" w:hAnsi="Times New Roman" w:cs="Times New Roman"/>
          <w:color w:val="000000"/>
          <w:sz w:val="20"/>
          <w:szCs w:val="20"/>
          <w:lang w:eastAsia="ru-RU"/>
        </w:rPr>
        <w:t>Где начинаются и где заканчиваются траектории корней корневого годографа?</w:t>
      </w:r>
    </w:p>
    <w:p w:rsidR="00551B5D" w:rsidRPr="00551B5D" w:rsidRDefault="00551B5D" w:rsidP="00551B5D">
      <w:pPr>
        <w:numPr>
          <w:ilvl w:val="0"/>
          <w:numId w:val="4"/>
        </w:numPr>
        <w:spacing w:after="0" w:line="240" w:lineRule="auto"/>
        <w:jc w:val="both"/>
        <w:rPr>
          <w:rFonts w:ascii="Times New Roman" w:eastAsia="Times New Roman" w:hAnsi="Times New Roman" w:cs="Times New Roman"/>
          <w:color w:val="000000"/>
          <w:sz w:val="20"/>
          <w:szCs w:val="20"/>
          <w:lang w:eastAsia="ru-RU"/>
        </w:rPr>
      </w:pPr>
      <w:r w:rsidRPr="00551B5D">
        <w:rPr>
          <w:rFonts w:ascii="Times New Roman" w:eastAsia="Times New Roman" w:hAnsi="Times New Roman" w:cs="Times New Roman"/>
          <w:color w:val="000000"/>
          <w:sz w:val="20"/>
          <w:szCs w:val="20"/>
          <w:lang w:eastAsia="ru-RU"/>
        </w:rPr>
        <w:t>Чему равно число отдельных ветвей годографа?</w:t>
      </w:r>
    </w:p>
    <w:p w:rsidR="00551B5D" w:rsidRPr="00551B5D" w:rsidRDefault="00551B5D" w:rsidP="00551B5D">
      <w:pPr>
        <w:numPr>
          <w:ilvl w:val="0"/>
          <w:numId w:val="4"/>
        </w:numPr>
        <w:spacing w:after="0" w:line="240" w:lineRule="auto"/>
        <w:jc w:val="both"/>
        <w:rPr>
          <w:rFonts w:ascii="Times New Roman" w:eastAsia="Times New Roman" w:hAnsi="Times New Roman" w:cs="Times New Roman"/>
          <w:color w:val="000000"/>
          <w:sz w:val="20"/>
          <w:szCs w:val="20"/>
          <w:lang w:eastAsia="ru-RU"/>
        </w:rPr>
      </w:pPr>
      <w:r w:rsidRPr="00551B5D">
        <w:rPr>
          <w:rFonts w:ascii="Times New Roman" w:eastAsia="Times New Roman" w:hAnsi="Times New Roman" w:cs="Times New Roman"/>
          <w:color w:val="000000"/>
          <w:sz w:val="20"/>
          <w:szCs w:val="20"/>
          <w:lang w:eastAsia="ru-RU"/>
        </w:rPr>
        <w:t>Как влияет расположение корней на качество переходного процесса?</w:t>
      </w:r>
    </w:p>
    <w:p w:rsidR="00551B5D" w:rsidRPr="00551B5D" w:rsidRDefault="00551B5D" w:rsidP="00551B5D">
      <w:pPr>
        <w:numPr>
          <w:ilvl w:val="0"/>
          <w:numId w:val="4"/>
        </w:numPr>
        <w:spacing w:after="0" w:line="240" w:lineRule="auto"/>
        <w:jc w:val="both"/>
        <w:rPr>
          <w:rFonts w:ascii="Times New Roman" w:eastAsia="Times New Roman" w:hAnsi="Times New Roman" w:cs="Times New Roman"/>
          <w:color w:val="000000"/>
          <w:sz w:val="20"/>
          <w:szCs w:val="20"/>
          <w:lang w:eastAsia="ru-RU"/>
        </w:rPr>
      </w:pPr>
      <w:r w:rsidRPr="00551B5D">
        <w:rPr>
          <w:rFonts w:ascii="Times New Roman" w:eastAsia="Times New Roman" w:hAnsi="Times New Roman" w:cs="Times New Roman"/>
          <w:color w:val="000000"/>
          <w:sz w:val="20"/>
          <w:szCs w:val="20"/>
          <w:lang w:eastAsia="ru-RU"/>
        </w:rPr>
        <w:t>Какой переходный процесс соответствует двум комплексно - сопряженным корням, расположенным в правой полуплоскости?</w:t>
      </w:r>
    </w:p>
    <w:p w:rsidR="00551B5D" w:rsidRPr="00551B5D" w:rsidRDefault="00551B5D" w:rsidP="00551B5D">
      <w:pPr>
        <w:numPr>
          <w:ilvl w:val="0"/>
          <w:numId w:val="4"/>
        </w:numPr>
        <w:spacing w:after="0" w:line="240" w:lineRule="auto"/>
        <w:jc w:val="both"/>
        <w:rPr>
          <w:rFonts w:ascii="Times New Roman" w:eastAsia="Times New Roman" w:hAnsi="Times New Roman" w:cs="Times New Roman"/>
          <w:color w:val="000000"/>
          <w:sz w:val="20"/>
          <w:szCs w:val="20"/>
          <w:lang w:eastAsia="ru-RU"/>
        </w:rPr>
      </w:pPr>
      <w:r w:rsidRPr="00551B5D">
        <w:rPr>
          <w:rFonts w:ascii="Times New Roman" w:eastAsia="Times New Roman" w:hAnsi="Times New Roman" w:cs="Times New Roman"/>
          <w:color w:val="000000"/>
          <w:sz w:val="20"/>
          <w:szCs w:val="20"/>
          <w:lang w:eastAsia="ru-RU"/>
        </w:rPr>
        <w:t xml:space="preserve">С </w:t>
      </w:r>
      <w:proofErr w:type="gramStart"/>
      <w:r w:rsidRPr="00551B5D">
        <w:rPr>
          <w:rFonts w:ascii="Times New Roman" w:eastAsia="Times New Roman" w:hAnsi="Times New Roman" w:cs="Times New Roman"/>
          <w:color w:val="000000"/>
          <w:sz w:val="20"/>
          <w:szCs w:val="20"/>
          <w:lang w:eastAsia="ru-RU"/>
        </w:rPr>
        <w:t>помощью</w:t>
      </w:r>
      <w:proofErr w:type="gramEnd"/>
      <w:r w:rsidRPr="00551B5D">
        <w:rPr>
          <w:rFonts w:ascii="Times New Roman" w:eastAsia="Times New Roman" w:hAnsi="Times New Roman" w:cs="Times New Roman"/>
          <w:color w:val="000000"/>
          <w:sz w:val="20"/>
          <w:szCs w:val="20"/>
          <w:lang w:eastAsia="ru-RU"/>
        </w:rPr>
        <w:t xml:space="preserve"> какой команды строится корневой годограф?</w:t>
      </w:r>
    </w:p>
    <w:p w:rsidR="0065371D" w:rsidRDefault="00551B5D" w:rsidP="00551B5D">
      <w:r w:rsidRPr="00551B5D">
        <w:rPr>
          <w:rFonts w:ascii="Times New Roman" w:eastAsia="Times New Roman" w:hAnsi="Times New Roman" w:cs="Times New Roman"/>
          <w:b/>
          <w:sz w:val="24"/>
          <w:szCs w:val="24"/>
          <w:lang w:eastAsia="ru-RU"/>
        </w:rPr>
        <w:br w:type="page"/>
      </w:r>
      <w:bookmarkStart w:id="1" w:name="_GoBack"/>
      <w:bookmarkEnd w:id="1"/>
    </w:p>
    <w:sectPr w:rsidR="006537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C7C24"/>
    <w:multiLevelType w:val="hybridMultilevel"/>
    <w:tmpl w:val="1444CC00"/>
    <w:lvl w:ilvl="0" w:tplc="F750589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36B02EC7"/>
    <w:multiLevelType w:val="hybridMultilevel"/>
    <w:tmpl w:val="C9207ECC"/>
    <w:lvl w:ilvl="0" w:tplc="975C1C4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51823D79"/>
    <w:multiLevelType w:val="hybridMultilevel"/>
    <w:tmpl w:val="0D62A486"/>
    <w:lvl w:ilvl="0" w:tplc="7CFC64B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5C4C16CB"/>
    <w:multiLevelType w:val="hybridMultilevel"/>
    <w:tmpl w:val="278EC9E0"/>
    <w:lvl w:ilvl="0" w:tplc="E142254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B5D"/>
    <w:rsid w:val="00551B5D"/>
    <w:rsid w:val="006537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51B5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51B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51B5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51B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6.bin"/><Relationship Id="rId3" Type="http://schemas.microsoft.com/office/2007/relationships/stylesWithEffects" Target="stylesWithEffects.xml"/><Relationship Id="rId21" Type="http://schemas.openxmlformats.org/officeDocument/2006/relationships/oleObject" Target="embeddings/oleObject8.bin"/><Relationship Id="rId34" Type="http://schemas.openxmlformats.org/officeDocument/2006/relationships/image" Target="media/image15.png"/><Relationship Id="rId42"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image" Target="media/image14.png"/><Relationship Id="rId38" Type="http://schemas.openxmlformats.org/officeDocument/2006/relationships/image" Target="media/image18.wmf"/><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41" Type="http://schemas.openxmlformats.org/officeDocument/2006/relationships/oleObject" Target="embeddings/oleObject17.bin"/><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oleObject" Target="embeddings/oleObject14.bin"/><Relationship Id="rId37" Type="http://schemas.openxmlformats.org/officeDocument/2006/relationships/oleObject" Target="embeddings/oleObject15.bin"/><Relationship Id="rId40" Type="http://schemas.openxmlformats.org/officeDocument/2006/relationships/image" Target="media/image19.wmf"/><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7.wmf"/><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image" Target="media/image16.png"/><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1321</Words>
  <Characters>7532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2021-12-28T11:31:00Z</dcterms:created>
  <dcterms:modified xsi:type="dcterms:W3CDTF">2021-12-28T11:31:00Z</dcterms:modified>
</cp:coreProperties>
</file>